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EA" w:rsidRPr="004D40F9" w:rsidRDefault="00661BEA" w:rsidP="004D40F9">
      <w:pPr>
        <w:autoSpaceDE w:val="0"/>
        <w:autoSpaceDN w:val="0"/>
        <w:adjustRightInd w:val="0"/>
        <w:spacing w:line="220" w:lineRule="exact"/>
        <w:ind w:left="7080"/>
        <w:jc w:val="both"/>
        <w:rPr>
          <w:sz w:val="26"/>
          <w:szCs w:val="26"/>
        </w:rPr>
      </w:pPr>
      <w:r w:rsidRPr="004D40F9">
        <w:rPr>
          <w:sz w:val="26"/>
          <w:szCs w:val="26"/>
        </w:rPr>
        <w:t>Приложение 6</w:t>
      </w:r>
    </w:p>
    <w:p w:rsidR="00661BEA" w:rsidRPr="004D40F9" w:rsidRDefault="00661BEA" w:rsidP="004D40F9">
      <w:pPr>
        <w:autoSpaceDE w:val="0"/>
        <w:autoSpaceDN w:val="0"/>
        <w:adjustRightInd w:val="0"/>
        <w:spacing w:line="220" w:lineRule="exact"/>
        <w:jc w:val="both"/>
        <w:rPr>
          <w:sz w:val="26"/>
          <w:szCs w:val="26"/>
        </w:rPr>
      </w:pPr>
    </w:p>
    <w:p w:rsidR="00661BEA" w:rsidRPr="004D40F9" w:rsidRDefault="00661BEA" w:rsidP="004D40F9">
      <w:pPr>
        <w:autoSpaceDE w:val="0"/>
        <w:autoSpaceDN w:val="0"/>
        <w:adjustRightInd w:val="0"/>
        <w:spacing w:line="220" w:lineRule="exact"/>
        <w:jc w:val="both"/>
        <w:rPr>
          <w:sz w:val="26"/>
          <w:szCs w:val="26"/>
        </w:rPr>
      </w:pPr>
    </w:p>
    <w:p w:rsidR="00661BEA" w:rsidRPr="004D40F9" w:rsidRDefault="00661BEA" w:rsidP="004D40F9">
      <w:pPr>
        <w:autoSpaceDE w:val="0"/>
        <w:autoSpaceDN w:val="0"/>
        <w:adjustRightInd w:val="0"/>
        <w:spacing w:line="220" w:lineRule="exact"/>
        <w:jc w:val="center"/>
        <w:rPr>
          <w:b/>
          <w:bCs/>
          <w:sz w:val="26"/>
          <w:szCs w:val="26"/>
        </w:rPr>
      </w:pPr>
      <w:r w:rsidRPr="004D40F9">
        <w:rPr>
          <w:b/>
          <w:bCs/>
          <w:sz w:val="26"/>
          <w:szCs w:val="26"/>
        </w:rPr>
        <w:t>ПОЛОЖЕНИЕ</w:t>
      </w:r>
    </w:p>
    <w:p w:rsidR="00661BEA" w:rsidRPr="004D40F9" w:rsidRDefault="00661BEA" w:rsidP="004D40F9">
      <w:pPr>
        <w:autoSpaceDE w:val="0"/>
        <w:autoSpaceDN w:val="0"/>
        <w:adjustRightInd w:val="0"/>
        <w:spacing w:line="220" w:lineRule="exact"/>
        <w:jc w:val="center"/>
        <w:rPr>
          <w:b/>
          <w:bCs/>
          <w:sz w:val="26"/>
          <w:szCs w:val="26"/>
        </w:rPr>
      </w:pPr>
      <w:r w:rsidRPr="004D40F9">
        <w:rPr>
          <w:b/>
          <w:bCs/>
          <w:sz w:val="26"/>
          <w:szCs w:val="26"/>
        </w:rPr>
        <w:t>О ПОРЯДКЕ УСТАНОВЛЕНИЯ И РАЗМЕРАХ  НАДБАВОК ЗА ВЫСЛУГУ ЛЕТ</w:t>
      </w:r>
      <w:r>
        <w:rPr>
          <w:b/>
          <w:bCs/>
          <w:sz w:val="26"/>
          <w:szCs w:val="26"/>
        </w:rPr>
        <w:t xml:space="preserve"> </w:t>
      </w:r>
      <w:r w:rsidRPr="004D40F9">
        <w:rPr>
          <w:b/>
          <w:bCs/>
          <w:sz w:val="26"/>
          <w:szCs w:val="26"/>
        </w:rPr>
        <w:t>РАБОТНИКАМ МУНИЦИПАЛЬНЫХ БЮДЖЕТНЫХ И КАЗЕННЫХ ОБЩЕОБРАЗОВАТЕЛЬНЫХ ОРГАНИЗАЦИЙ, ПОДВЕДОМСТВЕННЫХ УПРАВЛЕНИЮ ОБРАЗОВАНИЯ АДМИНИСТРАЦИИ НИКОЛАЕВСКОГО МУНИЦПАЛЬНОГО РАЙОНА ХАБАРОВСКОГО КРАЯ</w:t>
      </w:r>
    </w:p>
    <w:p w:rsidR="00661BEA" w:rsidRPr="004D40F9" w:rsidRDefault="00661BEA" w:rsidP="004D40F9">
      <w:pPr>
        <w:autoSpaceDE w:val="0"/>
        <w:autoSpaceDN w:val="0"/>
        <w:adjustRightInd w:val="0"/>
        <w:spacing w:line="220" w:lineRule="exact"/>
        <w:jc w:val="center"/>
        <w:rPr>
          <w:sz w:val="26"/>
          <w:szCs w:val="26"/>
        </w:rPr>
      </w:pPr>
    </w:p>
    <w:p w:rsidR="00661BEA" w:rsidRPr="004D40F9" w:rsidRDefault="00661BEA" w:rsidP="004D40F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D40F9">
        <w:rPr>
          <w:b/>
          <w:sz w:val="26"/>
          <w:szCs w:val="26"/>
        </w:rPr>
        <w:t>1. Общие положения</w:t>
      </w:r>
    </w:p>
    <w:p w:rsidR="00661BEA" w:rsidRPr="004D40F9" w:rsidRDefault="00661BEA" w:rsidP="004D40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61BEA" w:rsidRPr="004D40F9" w:rsidRDefault="00661BEA" w:rsidP="004D40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40F9">
        <w:rPr>
          <w:sz w:val="26"/>
          <w:szCs w:val="26"/>
        </w:rPr>
        <w:t>1.1. Выплата надбавки за выслугу лет (далее - надбавка) работникам муниц</w:t>
      </w:r>
      <w:r w:rsidRPr="004D40F9">
        <w:rPr>
          <w:sz w:val="26"/>
          <w:szCs w:val="26"/>
        </w:rPr>
        <w:t>и</w:t>
      </w:r>
      <w:r w:rsidRPr="004D40F9">
        <w:rPr>
          <w:sz w:val="26"/>
          <w:szCs w:val="26"/>
        </w:rPr>
        <w:t>пальных бюджетных и казенных общеобразовательных, подведомственных управлению образования администрации Николаевского муниципального района Хабаровского края (далее - организации), производится дифференцированно в з</w:t>
      </w:r>
      <w:r w:rsidRPr="004D40F9">
        <w:rPr>
          <w:sz w:val="26"/>
          <w:szCs w:val="26"/>
        </w:rPr>
        <w:t>а</w:t>
      </w:r>
      <w:r w:rsidRPr="004D40F9">
        <w:rPr>
          <w:sz w:val="26"/>
          <w:szCs w:val="26"/>
        </w:rPr>
        <w:t>висимости от стажа работы, дающего право на получение этой надбавки, в сл</w:t>
      </w:r>
      <w:r w:rsidRPr="004D40F9">
        <w:rPr>
          <w:sz w:val="26"/>
          <w:szCs w:val="26"/>
        </w:rPr>
        <w:t>е</w:t>
      </w:r>
      <w:r w:rsidRPr="004D40F9">
        <w:rPr>
          <w:sz w:val="26"/>
          <w:szCs w:val="26"/>
        </w:rPr>
        <w:t>дующих размерах:</w:t>
      </w:r>
    </w:p>
    <w:p w:rsidR="00661BEA" w:rsidRPr="004D40F9" w:rsidRDefault="00661BEA" w:rsidP="004D40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40F9">
        <w:rPr>
          <w:sz w:val="26"/>
          <w:szCs w:val="26"/>
        </w:rPr>
        <w:t>1.1.1. Руководителям организаций, их заместителям (кроме заместителей по административно-хозяйственной работе) при стаже работы:</w:t>
      </w:r>
    </w:p>
    <w:p w:rsidR="00661BEA" w:rsidRPr="004D40F9" w:rsidRDefault="00661BEA" w:rsidP="004D40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40F9">
        <w:rPr>
          <w:sz w:val="26"/>
          <w:szCs w:val="26"/>
        </w:rPr>
        <w:t>до 2 лет - 15 процентов;</w:t>
      </w:r>
    </w:p>
    <w:p w:rsidR="00661BEA" w:rsidRPr="004D40F9" w:rsidRDefault="00661BEA" w:rsidP="004D40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40F9">
        <w:rPr>
          <w:sz w:val="26"/>
          <w:szCs w:val="26"/>
        </w:rPr>
        <w:t>от 2 до 5 лет - 20 процентов;</w:t>
      </w:r>
    </w:p>
    <w:p w:rsidR="00661BEA" w:rsidRPr="004D40F9" w:rsidRDefault="00661BEA" w:rsidP="004D40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40F9">
        <w:rPr>
          <w:sz w:val="26"/>
          <w:szCs w:val="26"/>
        </w:rPr>
        <w:t>от 5 до 10 лет - 30 процентов;</w:t>
      </w:r>
    </w:p>
    <w:p w:rsidR="00661BEA" w:rsidRPr="004D40F9" w:rsidRDefault="00661BEA" w:rsidP="004D40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40F9">
        <w:rPr>
          <w:sz w:val="26"/>
          <w:szCs w:val="26"/>
        </w:rPr>
        <w:t>свыше 10 лет - 35 процентов.</w:t>
      </w:r>
    </w:p>
    <w:p w:rsidR="00661BEA" w:rsidRPr="004D40F9" w:rsidRDefault="00661BEA" w:rsidP="004D40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40F9">
        <w:rPr>
          <w:sz w:val="26"/>
          <w:szCs w:val="26"/>
        </w:rPr>
        <w:t>1.1.2. Педагогическим работникам (кроме учителей I - IV классов) и другим работникам при стаже работы:</w:t>
      </w:r>
    </w:p>
    <w:p w:rsidR="00661BEA" w:rsidRPr="004D40F9" w:rsidRDefault="00661BEA" w:rsidP="004D40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40F9">
        <w:rPr>
          <w:sz w:val="26"/>
          <w:szCs w:val="26"/>
        </w:rPr>
        <w:t>до 2 лет - 15 процентов;</w:t>
      </w:r>
    </w:p>
    <w:p w:rsidR="00661BEA" w:rsidRPr="004D40F9" w:rsidRDefault="00661BEA" w:rsidP="004D40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40F9">
        <w:rPr>
          <w:sz w:val="26"/>
          <w:szCs w:val="26"/>
        </w:rPr>
        <w:t>от 2 до 5 лет - 20 процентов;</w:t>
      </w:r>
    </w:p>
    <w:p w:rsidR="00661BEA" w:rsidRPr="004D40F9" w:rsidRDefault="00661BEA" w:rsidP="004D40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40F9">
        <w:rPr>
          <w:sz w:val="26"/>
          <w:szCs w:val="26"/>
        </w:rPr>
        <w:t>от 5 до 10 лет - 25 процентов;</w:t>
      </w:r>
    </w:p>
    <w:p w:rsidR="00661BEA" w:rsidRPr="004D40F9" w:rsidRDefault="00661BEA" w:rsidP="004D40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40F9">
        <w:rPr>
          <w:sz w:val="26"/>
          <w:szCs w:val="26"/>
        </w:rPr>
        <w:t>свыше 10 лет - 35 процентов.</w:t>
      </w:r>
    </w:p>
    <w:p w:rsidR="00661BEA" w:rsidRPr="004D40F9" w:rsidRDefault="00661BEA" w:rsidP="004D40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40F9">
        <w:rPr>
          <w:sz w:val="26"/>
          <w:szCs w:val="26"/>
        </w:rPr>
        <w:t>1.1.4. Учителям I - IV классов при стаже работы:</w:t>
      </w:r>
    </w:p>
    <w:p w:rsidR="00661BEA" w:rsidRPr="004D40F9" w:rsidRDefault="00661BEA" w:rsidP="004D40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40F9">
        <w:rPr>
          <w:sz w:val="26"/>
          <w:szCs w:val="26"/>
        </w:rPr>
        <w:t>до 5 лет - 20 процентов;</w:t>
      </w:r>
    </w:p>
    <w:p w:rsidR="00661BEA" w:rsidRPr="004D40F9" w:rsidRDefault="00661BEA" w:rsidP="004D40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40F9">
        <w:rPr>
          <w:sz w:val="26"/>
          <w:szCs w:val="26"/>
        </w:rPr>
        <w:t>свыше 5 лет - 35 процентов.</w:t>
      </w:r>
    </w:p>
    <w:p w:rsidR="00661BEA" w:rsidRPr="004D40F9" w:rsidRDefault="00661BEA" w:rsidP="004D40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40F9">
        <w:rPr>
          <w:sz w:val="26"/>
          <w:szCs w:val="26"/>
        </w:rPr>
        <w:t>1.2. Выплата надбавки производится ежемесячно.</w:t>
      </w:r>
    </w:p>
    <w:p w:rsidR="00661BEA" w:rsidRPr="004D40F9" w:rsidRDefault="00661BEA" w:rsidP="004D40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40F9">
        <w:rPr>
          <w:sz w:val="26"/>
          <w:szCs w:val="26"/>
        </w:rPr>
        <w:t>1.3. Финансирование расходов по выплате надбавок работникам муниц</w:t>
      </w:r>
      <w:r w:rsidRPr="004D40F9">
        <w:rPr>
          <w:sz w:val="26"/>
          <w:szCs w:val="26"/>
        </w:rPr>
        <w:t>и</w:t>
      </w:r>
      <w:r w:rsidRPr="004D40F9">
        <w:rPr>
          <w:sz w:val="26"/>
          <w:szCs w:val="26"/>
        </w:rPr>
        <w:t>пальных образовательных организаций Николаевского муниципального района осуществляется за счет средств краевого и муниципального бюджетов.</w:t>
      </w:r>
    </w:p>
    <w:p w:rsidR="00661BEA" w:rsidRPr="004D40F9" w:rsidRDefault="00661BEA" w:rsidP="004D40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40F9">
        <w:rPr>
          <w:sz w:val="26"/>
          <w:szCs w:val="26"/>
        </w:rPr>
        <w:t>2. Исчисление стажа работы, дающего право</w:t>
      </w:r>
      <w:r>
        <w:rPr>
          <w:sz w:val="26"/>
          <w:szCs w:val="26"/>
        </w:rPr>
        <w:t xml:space="preserve"> </w:t>
      </w:r>
      <w:r w:rsidRPr="004D40F9">
        <w:rPr>
          <w:sz w:val="26"/>
          <w:szCs w:val="26"/>
        </w:rPr>
        <w:t>на получение надбавки</w:t>
      </w:r>
    </w:p>
    <w:p w:rsidR="00661BEA" w:rsidRPr="004D40F9" w:rsidRDefault="00661BEA" w:rsidP="004D40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40F9">
        <w:rPr>
          <w:sz w:val="26"/>
          <w:szCs w:val="26"/>
        </w:rPr>
        <w:t>2.1. В общий стаж работы, дающий право на получение надбавки, включае</w:t>
      </w:r>
      <w:r w:rsidRPr="004D40F9">
        <w:rPr>
          <w:sz w:val="26"/>
          <w:szCs w:val="26"/>
        </w:rPr>
        <w:t>т</w:t>
      </w:r>
      <w:r w:rsidRPr="004D40F9">
        <w:rPr>
          <w:sz w:val="26"/>
          <w:szCs w:val="26"/>
        </w:rPr>
        <w:t>ся:</w:t>
      </w:r>
    </w:p>
    <w:p w:rsidR="00661BEA" w:rsidRPr="004D40F9" w:rsidRDefault="00661BEA" w:rsidP="004D40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40F9">
        <w:rPr>
          <w:sz w:val="26"/>
          <w:szCs w:val="26"/>
        </w:rPr>
        <w:t>2.1.1. Время работы в:</w:t>
      </w:r>
    </w:p>
    <w:p w:rsidR="00661BEA" w:rsidRPr="004D40F9" w:rsidRDefault="00661BEA" w:rsidP="004D40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40F9">
        <w:rPr>
          <w:sz w:val="26"/>
          <w:szCs w:val="26"/>
        </w:rPr>
        <w:t>- дошкольных образовательных организациях;</w:t>
      </w:r>
    </w:p>
    <w:p w:rsidR="00661BEA" w:rsidRPr="004D40F9" w:rsidRDefault="00661BEA" w:rsidP="004D40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40F9">
        <w:rPr>
          <w:sz w:val="26"/>
          <w:szCs w:val="26"/>
        </w:rPr>
        <w:t>- общеобразовательных организациях;</w:t>
      </w:r>
    </w:p>
    <w:p w:rsidR="00661BEA" w:rsidRPr="004D40F9" w:rsidRDefault="00661BEA" w:rsidP="004D40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40F9">
        <w:rPr>
          <w:sz w:val="26"/>
          <w:szCs w:val="26"/>
        </w:rPr>
        <w:t>- профессиональных образовательных организациях;</w:t>
      </w:r>
    </w:p>
    <w:p w:rsidR="00661BEA" w:rsidRPr="004D40F9" w:rsidRDefault="00661BEA" w:rsidP="004D40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40F9">
        <w:rPr>
          <w:sz w:val="26"/>
          <w:szCs w:val="26"/>
        </w:rPr>
        <w:t>- образовательных организациях высшего образования;</w:t>
      </w:r>
    </w:p>
    <w:p w:rsidR="00661BEA" w:rsidRPr="004D40F9" w:rsidRDefault="00661BEA" w:rsidP="004D40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40F9">
        <w:rPr>
          <w:sz w:val="26"/>
          <w:szCs w:val="26"/>
        </w:rPr>
        <w:t>- организациях дополнительного образования;</w:t>
      </w:r>
    </w:p>
    <w:p w:rsidR="00661BEA" w:rsidRPr="004D40F9" w:rsidRDefault="00661BEA" w:rsidP="004D40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40F9">
        <w:rPr>
          <w:sz w:val="26"/>
          <w:szCs w:val="26"/>
        </w:rPr>
        <w:t>- организациях дополнительного профессионального образования;</w:t>
      </w:r>
    </w:p>
    <w:p w:rsidR="00661BEA" w:rsidRPr="004D40F9" w:rsidRDefault="00661BEA" w:rsidP="004D40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40F9">
        <w:rPr>
          <w:sz w:val="26"/>
          <w:szCs w:val="26"/>
        </w:rPr>
        <w:t>- организациях, осуществляющих обучение для детей-сирот и детей, оста</w:t>
      </w:r>
      <w:r w:rsidRPr="004D40F9">
        <w:rPr>
          <w:sz w:val="26"/>
          <w:szCs w:val="26"/>
        </w:rPr>
        <w:t>в</w:t>
      </w:r>
      <w:r w:rsidRPr="004D40F9">
        <w:rPr>
          <w:sz w:val="26"/>
          <w:szCs w:val="26"/>
        </w:rPr>
        <w:t>шихся без попечения родителей;</w:t>
      </w:r>
    </w:p>
    <w:p w:rsidR="00661BEA" w:rsidRDefault="00661BEA" w:rsidP="004D40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40F9">
        <w:rPr>
          <w:sz w:val="26"/>
          <w:szCs w:val="26"/>
        </w:rPr>
        <w:t>- Краевом государственном бюджетном образовательном учреждении для д</w:t>
      </w:r>
      <w:r w:rsidRPr="004D40F9">
        <w:rPr>
          <w:sz w:val="26"/>
          <w:szCs w:val="26"/>
        </w:rPr>
        <w:t>е</w:t>
      </w:r>
      <w:r w:rsidRPr="004D40F9">
        <w:rPr>
          <w:sz w:val="26"/>
          <w:szCs w:val="26"/>
        </w:rPr>
        <w:t xml:space="preserve">тей, нуждающихся в психолого-педагогической и медико-социальной помощи </w:t>
      </w:r>
    </w:p>
    <w:p w:rsidR="00661BEA" w:rsidRDefault="00661BEA" w:rsidP="004D40F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</w:p>
    <w:p w:rsidR="00661BEA" w:rsidRDefault="00661BEA" w:rsidP="004D40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61BEA" w:rsidRPr="004D40F9" w:rsidRDefault="00661BEA" w:rsidP="004D40F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40F9">
        <w:rPr>
          <w:sz w:val="26"/>
          <w:szCs w:val="26"/>
        </w:rPr>
        <w:t>"Хабаровский краевой центр психолого-педагогической реабилитации и корре</w:t>
      </w:r>
      <w:r w:rsidRPr="004D40F9">
        <w:rPr>
          <w:sz w:val="26"/>
          <w:szCs w:val="26"/>
        </w:rPr>
        <w:t>к</w:t>
      </w:r>
      <w:r w:rsidRPr="004D40F9">
        <w:rPr>
          <w:sz w:val="26"/>
          <w:szCs w:val="26"/>
        </w:rPr>
        <w:t>ции";</w:t>
      </w:r>
    </w:p>
    <w:p w:rsidR="00661BEA" w:rsidRPr="004D40F9" w:rsidRDefault="00661BEA" w:rsidP="004D40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40F9">
        <w:rPr>
          <w:sz w:val="26"/>
          <w:szCs w:val="26"/>
        </w:rPr>
        <w:t>- Краевом государственном казенном учреждении "Краевой молодежный с</w:t>
      </w:r>
      <w:r w:rsidRPr="004D40F9">
        <w:rPr>
          <w:sz w:val="26"/>
          <w:szCs w:val="26"/>
        </w:rPr>
        <w:t>о</w:t>
      </w:r>
      <w:r w:rsidRPr="004D40F9">
        <w:rPr>
          <w:sz w:val="26"/>
          <w:szCs w:val="26"/>
        </w:rPr>
        <w:t>циальный медико-педагогический центр";</w:t>
      </w:r>
    </w:p>
    <w:p w:rsidR="00661BEA" w:rsidRPr="004D40F9" w:rsidRDefault="00661BEA" w:rsidP="004D40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40F9">
        <w:rPr>
          <w:sz w:val="26"/>
          <w:szCs w:val="26"/>
        </w:rPr>
        <w:t>- Краевом государственном бюджетном образовательном учреждении для д</w:t>
      </w:r>
      <w:r w:rsidRPr="004D40F9">
        <w:rPr>
          <w:sz w:val="26"/>
          <w:szCs w:val="26"/>
        </w:rPr>
        <w:t>е</w:t>
      </w:r>
      <w:r w:rsidRPr="004D40F9">
        <w:rPr>
          <w:sz w:val="26"/>
          <w:szCs w:val="26"/>
        </w:rPr>
        <w:t>тей, нуждающихся в психолого-педагогической и медико-социальной помощи "Краевой центр психолого-медико-социального сопровождения";</w:t>
      </w:r>
    </w:p>
    <w:p w:rsidR="00661BEA" w:rsidRPr="004D40F9" w:rsidRDefault="00661BEA" w:rsidP="004D40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40F9">
        <w:rPr>
          <w:sz w:val="26"/>
          <w:szCs w:val="26"/>
        </w:rPr>
        <w:t>- Краевом государственном бюджетном учреждении "Региональный центр оценки качества образования";</w:t>
      </w:r>
    </w:p>
    <w:p w:rsidR="00661BEA" w:rsidRPr="004D40F9" w:rsidRDefault="00661BEA" w:rsidP="004D40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40F9">
        <w:rPr>
          <w:sz w:val="26"/>
          <w:szCs w:val="26"/>
        </w:rPr>
        <w:t>- Краевом государственном бюджетном учреждении "Центр бухгалтерского учета и ресурсно-правового обеспечения образования";</w:t>
      </w:r>
    </w:p>
    <w:p w:rsidR="00661BEA" w:rsidRPr="004D40F9" w:rsidRDefault="00661BEA" w:rsidP="004D40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40F9">
        <w:rPr>
          <w:sz w:val="26"/>
          <w:szCs w:val="26"/>
        </w:rPr>
        <w:t>- министерстве образования и науки Хабаровского края;</w:t>
      </w:r>
    </w:p>
    <w:p w:rsidR="00661BEA" w:rsidRPr="004D40F9" w:rsidRDefault="00661BEA" w:rsidP="004D40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40F9">
        <w:rPr>
          <w:sz w:val="26"/>
          <w:szCs w:val="26"/>
        </w:rPr>
        <w:t>- Краевом государственном бюджетном учреждении "Региональный центр оценки качества образования";</w:t>
      </w:r>
    </w:p>
    <w:p w:rsidR="00661BEA" w:rsidRPr="004D40F9" w:rsidRDefault="00661BEA" w:rsidP="004D40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40F9">
        <w:rPr>
          <w:sz w:val="26"/>
          <w:szCs w:val="26"/>
        </w:rPr>
        <w:t>- Краевом государственном бюджетном учреждении "Центр бухгалтерского учета и ресурсно-правового обеспечения образования";</w:t>
      </w:r>
    </w:p>
    <w:p w:rsidR="00661BEA" w:rsidRPr="004D40F9" w:rsidRDefault="00661BEA" w:rsidP="004D40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40F9">
        <w:rPr>
          <w:sz w:val="26"/>
          <w:szCs w:val="26"/>
        </w:rPr>
        <w:t>- органах местного самоуправления, осуществляющих управление в сфере образования;</w:t>
      </w:r>
    </w:p>
    <w:p w:rsidR="00661BEA" w:rsidRPr="004D40F9" w:rsidRDefault="00661BEA" w:rsidP="004D40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40F9">
        <w:rPr>
          <w:sz w:val="26"/>
          <w:szCs w:val="26"/>
        </w:rPr>
        <w:t>- централизованных бухгалтериях муниципальных районов и городских о</w:t>
      </w:r>
      <w:r w:rsidRPr="004D40F9">
        <w:rPr>
          <w:sz w:val="26"/>
          <w:szCs w:val="26"/>
        </w:rPr>
        <w:t>к</w:t>
      </w:r>
      <w:r w:rsidRPr="004D40F9">
        <w:rPr>
          <w:sz w:val="26"/>
          <w:szCs w:val="26"/>
        </w:rPr>
        <w:t>ругов.</w:t>
      </w:r>
    </w:p>
    <w:p w:rsidR="00661BEA" w:rsidRPr="004D40F9" w:rsidRDefault="00661BEA" w:rsidP="004D40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40F9">
        <w:rPr>
          <w:sz w:val="26"/>
          <w:szCs w:val="26"/>
        </w:rPr>
        <w:t>2.1.2. Время обучения работников организации в образовательных организ</w:t>
      </w:r>
      <w:r w:rsidRPr="004D40F9">
        <w:rPr>
          <w:sz w:val="26"/>
          <w:szCs w:val="26"/>
        </w:rPr>
        <w:t>а</w:t>
      </w:r>
      <w:r w:rsidRPr="004D40F9">
        <w:rPr>
          <w:sz w:val="26"/>
          <w:szCs w:val="26"/>
        </w:rPr>
        <w:t>циях, осуществляющих переподготовку и повышение квалификации кадров, если они работали в государственных и муниципальных организациях на соответс</w:t>
      </w:r>
      <w:r w:rsidRPr="004D40F9">
        <w:rPr>
          <w:sz w:val="26"/>
          <w:szCs w:val="26"/>
        </w:rPr>
        <w:t>т</w:t>
      </w:r>
      <w:r w:rsidRPr="004D40F9">
        <w:rPr>
          <w:sz w:val="26"/>
          <w:szCs w:val="26"/>
        </w:rPr>
        <w:t>вующих должностях.</w:t>
      </w:r>
    </w:p>
    <w:p w:rsidR="00661BEA" w:rsidRPr="004D40F9" w:rsidRDefault="00661BEA" w:rsidP="004D40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40F9">
        <w:rPr>
          <w:sz w:val="26"/>
          <w:szCs w:val="26"/>
        </w:rPr>
        <w:t>2.1.3. Время отпуска по уходу за ребенком до достижения им возраста пол</w:t>
      </w:r>
      <w:r w:rsidRPr="004D40F9">
        <w:rPr>
          <w:sz w:val="26"/>
          <w:szCs w:val="26"/>
        </w:rPr>
        <w:t>у</w:t>
      </w:r>
      <w:r w:rsidRPr="004D40F9">
        <w:rPr>
          <w:sz w:val="26"/>
          <w:szCs w:val="26"/>
        </w:rPr>
        <w:t>тора лет и дополнительного отпуска по уходу за ребенком до достижения им во</w:t>
      </w:r>
      <w:r w:rsidRPr="004D40F9">
        <w:rPr>
          <w:sz w:val="26"/>
          <w:szCs w:val="26"/>
        </w:rPr>
        <w:t>з</w:t>
      </w:r>
      <w:r w:rsidRPr="004D40F9">
        <w:rPr>
          <w:sz w:val="26"/>
          <w:szCs w:val="26"/>
        </w:rPr>
        <w:t>раста трех лет женщинам, состоящим в трудовых отношениях с организацией.</w:t>
      </w:r>
    </w:p>
    <w:p w:rsidR="00661BEA" w:rsidRPr="004D40F9" w:rsidRDefault="00661BEA" w:rsidP="004D40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40F9">
        <w:rPr>
          <w:sz w:val="26"/>
          <w:szCs w:val="26"/>
        </w:rPr>
        <w:t>2.1.4. Руководителям и специалистам, занимающим должности, не связанные с образовательной деятельностью (экономические, финансовые, хозяйственные и т.д.), - иные периоды работы, опыт и знания по которым необходимы для выпо</w:t>
      </w:r>
      <w:r w:rsidRPr="004D40F9">
        <w:rPr>
          <w:sz w:val="26"/>
          <w:szCs w:val="26"/>
        </w:rPr>
        <w:t>л</w:t>
      </w:r>
      <w:r w:rsidRPr="004D40F9">
        <w:rPr>
          <w:sz w:val="26"/>
          <w:szCs w:val="26"/>
        </w:rPr>
        <w:t>нения обязанностей по занимаемой должности.</w:t>
      </w:r>
    </w:p>
    <w:p w:rsidR="00661BEA" w:rsidRPr="004D40F9" w:rsidRDefault="00661BEA" w:rsidP="004D40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40F9">
        <w:rPr>
          <w:sz w:val="26"/>
          <w:szCs w:val="26"/>
        </w:rPr>
        <w:t>Решение о включении в стаж работы периодов, дающих право на получение надбавки, принимает руководитель организации по рекомендации аттестационной комиссии организации.</w:t>
      </w:r>
    </w:p>
    <w:p w:rsidR="00661BEA" w:rsidRPr="004D40F9" w:rsidRDefault="00661BEA" w:rsidP="004D40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40F9">
        <w:rPr>
          <w:sz w:val="26"/>
          <w:szCs w:val="26"/>
        </w:rPr>
        <w:t>2.1.5. Для педагогических и руководящих работников в стаж работы, дающий право на получение надбавки, засчитываются также другие периоды работы, пр</w:t>
      </w:r>
      <w:r w:rsidRPr="004D40F9">
        <w:rPr>
          <w:sz w:val="26"/>
          <w:szCs w:val="26"/>
        </w:rPr>
        <w:t>е</w:t>
      </w:r>
      <w:r w:rsidRPr="004D40F9">
        <w:rPr>
          <w:sz w:val="26"/>
          <w:szCs w:val="26"/>
        </w:rPr>
        <w:t xml:space="preserve">дусмотренные к зачету в педагогический стаж, в соответствии с </w:t>
      </w:r>
      <w:hyperlink r:id="rId4" w:history="1">
        <w:r w:rsidRPr="004D40F9">
          <w:rPr>
            <w:rStyle w:val="Hyperlink"/>
            <w:color w:val="auto"/>
            <w:sz w:val="26"/>
            <w:szCs w:val="26"/>
          </w:rPr>
          <w:t>приложениями N 1</w:t>
        </w:r>
      </w:hyperlink>
      <w:r w:rsidRPr="004D40F9">
        <w:rPr>
          <w:sz w:val="26"/>
          <w:szCs w:val="26"/>
        </w:rPr>
        <w:t xml:space="preserve">, </w:t>
      </w:r>
      <w:hyperlink r:id="rId5" w:history="1">
        <w:r w:rsidRPr="004D40F9">
          <w:rPr>
            <w:rStyle w:val="Hyperlink"/>
            <w:color w:val="auto"/>
            <w:sz w:val="26"/>
            <w:szCs w:val="26"/>
          </w:rPr>
          <w:t>2</w:t>
        </w:r>
      </w:hyperlink>
      <w:r w:rsidRPr="004D40F9">
        <w:rPr>
          <w:sz w:val="26"/>
          <w:szCs w:val="26"/>
        </w:rPr>
        <w:t xml:space="preserve"> к Письму Министерства образования и науки Российской Федерации от 26 октября 2004 г. N АФ-947 "О размерах и условиях оплаты труда работников обр</w:t>
      </w:r>
      <w:r w:rsidRPr="004D40F9">
        <w:rPr>
          <w:sz w:val="26"/>
          <w:szCs w:val="26"/>
        </w:rPr>
        <w:t>а</w:t>
      </w:r>
      <w:r w:rsidRPr="004D40F9">
        <w:rPr>
          <w:sz w:val="26"/>
          <w:szCs w:val="26"/>
        </w:rPr>
        <w:t>зовательных учреждений в 2005 году".</w:t>
      </w:r>
    </w:p>
    <w:p w:rsidR="00661BEA" w:rsidRPr="004D40F9" w:rsidRDefault="00661BEA" w:rsidP="004D40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40F9">
        <w:rPr>
          <w:sz w:val="26"/>
          <w:szCs w:val="26"/>
        </w:rPr>
        <w:t>3. Порядок установления стажа работы,</w:t>
      </w:r>
      <w:r>
        <w:rPr>
          <w:sz w:val="26"/>
          <w:szCs w:val="26"/>
        </w:rPr>
        <w:t xml:space="preserve"> </w:t>
      </w:r>
      <w:r w:rsidRPr="004D40F9">
        <w:rPr>
          <w:sz w:val="26"/>
          <w:szCs w:val="26"/>
        </w:rPr>
        <w:t>дающего право на получение надба</w:t>
      </w:r>
      <w:r w:rsidRPr="004D40F9">
        <w:rPr>
          <w:sz w:val="26"/>
          <w:szCs w:val="26"/>
        </w:rPr>
        <w:t>в</w:t>
      </w:r>
      <w:r w:rsidRPr="004D40F9">
        <w:rPr>
          <w:sz w:val="26"/>
          <w:szCs w:val="26"/>
        </w:rPr>
        <w:t>ки</w:t>
      </w:r>
    </w:p>
    <w:p w:rsidR="00661BEA" w:rsidRPr="004D40F9" w:rsidRDefault="00661BEA" w:rsidP="004D40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40F9">
        <w:rPr>
          <w:sz w:val="26"/>
          <w:szCs w:val="26"/>
        </w:rPr>
        <w:t>3.1. Стаж работы для выплаты надбавки устанавливается приказом руковод</w:t>
      </w:r>
      <w:r w:rsidRPr="004D40F9">
        <w:rPr>
          <w:sz w:val="26"/>
          <w:szCs w:val="26"/>
        </w:rPr>
        <w:t>и</w:t>
      </w:r>
      <w:r w:rsidRPr="004D40F9">
        <w:rPr>
          <w:sz w:val="26"/>
          <w:szCs w:val="26"/>
        </w:rPr>
        <w:t>теля организации.</w:t>
      </w:r>
    </w:p>
    <w:p w:rsidR="00661BEA" w:rsidRDefault="00661BEA" w:rsidP="004D40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40F9">
        <w:rPr>
          <w:sz w:val="26"/>
          <w:szCs w:val="26"/>
        </w:rPr>
        <w:t>3.2. Основным документом для определения стажа работы, дающего право на получение надбавки, является трудовая книжка.</w:t>
      </w:r>
    </w:p>
    <w:p w:rsidR="00661BEA" w:rsidRDefault="00661BEA" w:rsidP="004D40F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</w:p>
    <w:p w:rsidR="00661BEA" w:rsidRPr="004D40F9" w:rsidRDefault="00661BEA" w:rsidP="004D40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61BEA" w:rsidRPr="004D40F9" w:rsidRDefault="00661BEA" w:rsidP="004D40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40F9">
        <w:rPr>
          <w:sz w:val="26"/>
          <w:szCs w:val="26"/>
        </w:rPr>
        <w:t>4. Порядок начисления и выплаты надбавки</w:t>
      </w:r>
    </w:p>
    <w:p w:rsidR="00661BEA" w:rsidRPr="004D40F9" w:rsidRDefault="00661BEA" w:rsidP="004D40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40F9">
        <w:rPr>
          <w:sz w:val="26"/>
          <w:szCs w:val="26"/>
        </w:rPr>
        <w:t>4.1. Надбавка устанавливается по основному месту работы.</w:t>
      </w:r>
    </w:p>
    <w:p w:rsidR="00661BEA" w:rsidRPr="004D40F9" w:rsidRDefault="00661BEA" w:rsidP="004D40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40F9">
        <w:rPr>
          <w:sz w:val="26"/>
          <w:szCs w:val="26"/>
        </w:rPr>
        <w:t>4.2. Надбавка выплачивается по основной должности исходя из оклада (должностного оклада), ставки заработной платы работника, установленных на основе отнесения занимаемой им должности к ПКГ и пропорционально устано</w:t>
      </w:r>
      <w:r w:rsidRPr="004D40F9">
        <w:rPr>
          <w:sz w:val="26"/>
          <w:szCs w:val="26"/>
        </w:rPr>
        <w:t>в</w:t>
      </w:r>
      <w:r w:rsidRPr="004D40F9">
        <w:rPr>
          <w:sz w:val="26"/>
          <w:szCs w:val="26"/>
        </w:rPr>
        <w:t xml:space="preserve">ленной учебной нагрузке, но не выше одной ставки. </w:t>
      </w:r>
    </w:p>
    <w:p w:rsidR="00661BEA" w:rsidRPr="004D40F9" w:rsidRDefault="00661BEA" w:rsidP="004D40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40F9">
        <w:rPr>
          <w:sz w:val="26"/>
          <w:szCs w:val="26"/>
        </w:rPr>
        <w:t>4.3. Надбавка учитывается во всех случаях исчисления среднего заработка.</w:t>
      </w:r>
    </w:p>
    <w:p w:rsidR="00661BEA" w:rsidRPr="004D40F9" w:rsidRDefault="00661BEA" w:rsidP="004D40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40F9">
        <w:rPr>
          <w:sz w:val="26"/>
          <w:szCs w:val="26"/>
        </w:rPr>
        <w:t>4.4. Надбавка выплачивается с момента возникновения права на назначение или изменение размера этой надбавки.</w:t>
      </w:r>
    </w:p>
    <w:p w:rsidR="00661BEA" w:rsidRPr="004D40F9" w:rsidRDefault="00661BEA" w:rsidP="004D40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40F9">
        <w:rPr>
          <w:sz w:val="26"/>
          <w:szCs w:val="26"/>
        </w:rPr>
        <w:t>Если у работника право на назначение или изменение размера надбавки н</w:t>
      </w:r>
      <w:r w:rsidRPr="004D40F9">
        <w:rPr>
          <w:sz w:val="26"/>
          <w:szCs w:val="26"/>
        </w:rPr>
        <w:t>а</w:t>
      </w:r>
      <w:r w:rsidRPr="004D40F9">
        <w:rPr>
          <w:sz w:val="26"/>
          <w:szCs w:val="26"/>
        </w:rPr>
        <w:t>ступило в период его пребывания в очередном или дополнительном отпуске, а также в период его временной нетрудоспособности, выплата новой надбавки пр</w:t>
      </w:r>
      <w:r w:rsidRPr="004D40F9">
        <w:rPr>
          <w:sz w:val="26"/>
          <w:szCs w:val="26"/>
        </w:rPr>
        <w:t>о</w:t>
      </w:r>
      <w:r w:rsidRPr="004D40F9">
        <w:rPr>
          <w:sz w:val="26"/>
          <w:szCs w:val="26"/>
        </w:rPr>
        <w:t>изводится после окончания отпуска, временной нетрудоспособности.</w:t>
      </w:r>
    </w:p>
    <w:p w:rsidR="00661BEA" w:rsidRPr="004D40F9" w:rsidRDefault="00661BEA" w:rsidP="004D40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40F9">
        <w:rPr>
          <w:sz w:val="26"/>
          <w:szCs w:val="26"/>
        </w:rPr>
        <w:t>4.5. При увольнении работника надбавка начисляется пропорционально отр</w:t>
      </w:r>
      <w:r w:rsidRPr="004D40F9">
        <w:rPr>
          <w:sz w:val="26"/>
          <w:szCs w:val="26"/>
        </w:rPr>
        <w:t>а</w:t>
      </w:r>
      <w:r w:rsidRPr="004D40F9">
        <w:rPr>
          <w:sz w:val="26"/>
          <w:szCs w:val="26"/>
        </w:rPr>
        <w:t>ботанному времени и ее выплата производится при окончательном расчете.</w:t>
      </w:r>
    </w:p>
    <w:p w:rsidR="00661BEA" w:rsidRPr="004D40F9" w:rsidRDefault="00661BEA" w:rsidP="004D40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40F9">
        <w:rPr>
          <w:sz w:val="26"/>
          <w:szCs w:val="26"/>
        </w:rPr>
        <w:t>5. Порядок контроля и ответственность за соблюдение</w:t>
      </w:r>
      <w:r>
        <w:rPr>
          <w:sz w:val="26"/>
          <w:szCs w:val="26"/>
        </w:rPr>
        <w:t xml:space="preserve"> </w:t>
      </w:r>
      <w:r w:rsidRPr="004D40F9">
        <w:rPr>
          <w:sz w:val="26"/>
          <w:szCs w:val="26"/>
        </w:rPr>
        <w:t>установленного п</w:t>
      </w:r>
      <w:r w:rsidRPr="004D40F9">
        <w:rPr>
          <w:sz w:val="26"/>
          <w:szCs w:val="26"/>
        </w:rPr>
        <w:t>о</w:t>
      </w:r>
      <w:r w:rsidRPr="004D40F9">
        <w:rPr>
          <w:sz w:val="26"/>
          <w:szCs w:val="26"/>
        </w:rPr>
        <w:t>рядка начисления надбавки</w:t>
      </w:r>
    </w:p>
    <w:p w:rsidR="00661BEA" w:rsidRPr="004D40F9" w:rsidRDefault="00661BEA" w:rsidP="004D40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40F9">
        <w:rPr>
          <w:sz w:val="26"/>
          <w:szCs w:val="26"/>
        </w:rPr>
        <w:t>5.1. Ответственность за своевременный пересмотр размера надбавки у рабо</w:t>
      </w:r>
      <w:r w:rsidRPr="004D40F9">
        <w:rPr>
          <w:sz w:val="26"/>
          <w:szCs w:val="26"/>
        </w:rPr>
        <w:t>т</w:t>
      </w:r>
      <w:r w:rsidRPr="004D40F9">
        <w:rPr>
          <w:sz w:val="26"/>
          <w:szCs w:val="26"/>
        </w:rPr>
        <w:t>ников образования возлагается на руководителей образовательных организаций.</w:t>
      </w:r>
    </w:p>
    <w:p w:rsidR="00661BEA" w:rsidRPr="004D40F9" w:rsidRDefault="00661BEA" w:rsidP="004D40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40F9">
        <w:rPr>
          <w:sz w:val="26"/>
          <w:szCs w:val="26"/>
        </w:rPr>
        <w:t>5.2. Индивидуальные трудовые споры по вопросам установления стажа для назначения надбавки или определения ее размера рассматриваются в установле</w:t>
      </w:r>
      <w:r w:rsidRPr="004D40F9">
        <w:rPr>
          <w:sz w:val="26"/>
          <w:szCs w:val="26"/>
        </w:rPr>
        <w:t>н</w:t>
      </w:r>
      <w:r w:rsidRPr="004D40F9">
        <w:rPr>
          <w:sz w:val="26"/>
          <w:szCs w:val="26"/>
        </w:rPr>
        <w:t>ном законодательством порядке.".</w:t>
      </w:r>
    </w:p>
    <w:p w:rsidR="00661BEA" w:rsidRPr="004D40F9" w:rsidRDefault="00661BEA" w:rsidP="004D40F9">
      <w:pPr>
        <w:jc w:val="both"/>
        <w:rPr>
          <w:sz w:val="26"/>
          <w:szCs w:val="26"/>
        </w:rPr>
      </w:pPr>
    </w:p>
    <w:p w:rsidR="00661BEA" w:rsidRDefault="00661BEA" w:rsidP="004D40F9">
      <w:pPr>
        <w:jc w:val="both"/>
        <w:rPr>
          <w:sz w:val="26"/>
          <w:szCs w:val="26"/>
        </w:rPr>
      </w:pPr>
    </w:p>
    <w:p w:rsidR="00661BEA" w:rsidRDefault="00661BEA" w:rsidP="004D40F9">
      <w:pPr>
        <w:jc w:val="both"/>
        <w:rPr>
          <w:sz w:val="26"/>
          <w:szCs w:val="26"/>
        </w:rPr>
      </w:pPr>
    </w:p>
    <w:p w:rsidR="00661BEA" w:rsidRDefault="00661BEA" w:rsidP="004D40F9">
      <w:pPr>
        <w:jc w:val="both"/>
        <w:rPr>
          <w:sz w:val="26"/>
          <w:szCs w:val="26"/>
        </w:rPr>
      </w:pPr>
    </w:p>
    <w:p w:rsidR="00661BEA" w:rsidRDefault="00661BEA" w:rsidP="004D40F9">
      <w:pPr>
        <w:jc w:val="both"/>
        <w:rPr>
          <w:sz w:val="26"/>
          <w:szCs w:val="26"/>
        </w:rPr>
      </w:pPr>
    </w:p>
    <w:p w:rsidR="00661BEA" w:rsidRDefault="00661BEA" w:rsidP="004D40F9">
      <w:pPr>
        <w:jc w:val="both"/>
        <w:rPr>
          <w:sz w:val="26"/>
          <w:szCs w:val="26"/>
        </w:rPr>
      </w:pPr>
    </w:p>
    <w:p w:rsidR="00661BEA" w:rsidRDefault="00661BEA" w:rsidP="004D40F9">
      <w:pPr>
        <w:jc w:val="both"/>
        <w:rPr>
          <w:sz w:val="26"/>
          <w:szCs w:val="26"/>
        </w:rPr>
      </w:pPr>
    </w:p>
    <w:p w:rsidR="00661BEA" w:rsidRDefault="00661BEA" w:rsidP="004D40F9">
      <w:pPr>
        <w:jc w:val="both"/>
        <w:rPr>
          <w:sz w:val="26"/>
          <w:szCs w:val="26"/>
        </w:rPr>
      </w:pPr>
    </w:p>
    <w:p w:rsidR="00661BEA" w:rsidRDefault="00661BEA" w:rsidP="004D40F9">
      <w:pPr>
        <w:jc w:val="both"/>
        <w:rPr>
          <w:sz w:val="26"/>
          <w:szCs w:val="26"/>
        </w:rPr>
      </w:pPr>
    </w:p>
    <w:p w:rsidR="00661BEA" w:rsidRDefault="00661BEA" w:rsidP="004D40F9">
      <w:pPr>
        <w:jc w:val="both"/>
        <w:rPr>
          <w:sz w:val="26"/>
          <w:szCs w:val="26"/>
        </w:rPr>
      </w:pPr>
    </w:p>
    <w:p w:rsidR="00661BEA" w:rsidRDefault="00661BEA" w:rsidP="004D40F9">
      <w:pPr>
        <w:jc w:val="both"/>
        <w:rPr>
          <w:sz w:val="26"/>
          <w:szCs w:val="26"/>
        </w:rPr>
      </w:pPr>
    </w:p>
    <w:p w:rsidR="00661BEA" w:rsidRDefault="00661BEA" w:rsidP="004D40F9">
      <w:pPr>
        <w:jc w:val="both"/>
        <w:rPr>
          <w:sz w:val="26"/>
          <w:szCs w:val="26"/>
        </w:rPr>
      </w:pPr>
    </w:p>
    <w:p w:rsidR="00661BEA" w:rsidRDefault="00661BEA" w:rsidP="004D40F9">
      <w:pPr>
        <w:jc w:val="both"/>
        <w:rPr>
          <w:sz w:val="26"/>
          <w:szCs w:val="26"/>
        </w:rPr>
      </w:pPr>
    </w:p>
    <w:p w:rsidR="00661BEA" w:rsidRDefault="00661BEA" w:rsidP="004D40F9">
      <w:pPr>
        <w:jc w:val="both"/>
        <w:rPr>
          <w:sz w:val="26"/>
          <w:szCs w:val="26"/>
        </w:rPr>
      </w:pPr>
    </w:p>
    <w:p w:rsidR="00661BEA" w:rsidRDefault="00661BEA" w:rsidP="004D40F9">
      <w:pPr>
        <w:jc w:val="both"/>
        <w:rPr>
          <w:sz w:val="26"/>
          <w:szCs w:val="26"/>
        </w:rPr>
      </w:pPr>
    </w:p>
    <w:p w:rsidR="00661BEA" w:rsidRDefault="00661BEA" w:rsidP="004D40F9">
      <w:pPr>
        <w:jc w:val="both"/>
        <w:rPr>
          <w:sz w:val="26"/>
          <w:szCs w:val="26"/>
        </w:rPr>
      </w:pPr>
    </w:p>
    <w:p w:rsidR="00661BEA" w:rsidRDefault="00661BEA" w:rsidP="004D40F9">
      <w:pPr>
        <w:jc w:val="both"/>
        <w:rPr>
          <w:sz w:val="26"/>
          <w:szCs w:val="26"/>
        </w:rPr>
      </w:pPr>
    </w:p>
    <w:p w:rsidR="00661BEA" w:rsidRDefault="00661BEA" w:rsidP="004D40F9">
      <w:pPr>
        <w:jc w:val="both"/>
        <w:rPr>
          <w:sz w:val="26"/>
          <w:szCs w:val="26"/>
        </w:rPr>
      </w:pPr>
    </w:p>
    <w:p w:rsidR="00661BEA" w:rsidRDefault="00661BEA" w:rsidP="004D40F9">
      <w:pPr>
        <w:jc w:val="both"/>
        <w:rPr>
          <w:sz w:val="26"/>
          <w:szCs w:val="26"/>
        </w:rPr>
      </w:pPr>
    </w:p>
    <w:p w:rsidR="00661BEA" w:rsidRDefault="00661BEA" w:rsidP="004D40F9">
      <w:pPr>
        <w:jc w:val="both"/>
        <w:rPr>
          <w:sz w:val="26"/>
          <w:szCs w:val="26"/>
        </w:rPr>
      </w:pPr>
    </w:p>
    <w:p w:rsidR="00661BEA" w:rsidRDefault="00661BEA" w:rsidP="004D40F9">
      <w:pPr>
        <w:jc w:val="both"/>
        <w:rPr>
          <w:sz w:val="26"/>
          <w:szCs w:val="26"/>
        </w:rPr>
      </w:pPr>
    </w:p>
    <w:p w:rsidR="00661BEA" w:rsidRDefault="00661BEA" w:rsidP="004D40F9">
      <w:pPr>
        <w:jc w:val="both"/>
        <w:rPr>
          <w:sz w:val="26"/>
          <w:szCs w:val="26"/>
        </w:rPr>
      </w:pPr>
    </w:p>
    <w:p w:rsidR="00661BEA" w:rsidRDefault="00661BEA" w:rsidP="004D40F9">
      <w:pPr>
        <w:jc w:val="both"/>
        <w:rPr>
          <w:sz w:val="26"/>
          <w:szCs w:val="26"/>
        </w:rPr>
      </w:pPr>
    </w:p>
    <w:p w:rsidR="00661BEA" w:rsidRDefault="00661BEA" w:rsidP="004D40F9">
      <w:pPr>
        <w:jc w:val="both"/>
        <w:rPr>
          <w:sz w:val="26"/>
          <w:szCs w:val="26"/>
        </w:rPr>
      </w:pPr>
    </w:p>
    <w:sectPr w:rsidR="00661BEA" w:rsidSect="004D40F9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01E"/>
    <w:rsid w:val="00037C2E"/>
    <w:rsid w:val="00242CC2"/>
    <w:rsid w:val="00280B44"/>
    <w:rsid w:val="004D40F9"/>
    <w:rsid w:val="00540E01"/>
    <w:rsid w:val="00583C43"/>
    <w:rsid w:val="00661BEA"/>
    <w:rsid w:val="007139A6"/>
    <w:rsid w:val="00880582"/>
    <w:rsid w:val="00DA46D6"/>
    <w:rsid w:val="00DD6600"/>
    <w:rsid w:val="00DE201E"/>
    <w:rsid w:val="00EF1511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9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D40F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D40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4D40F9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D40F9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E684D9C3F5A70C3EFC36568015D07D2F13EE921759D8DAC1D93AB0228D5F74CDE807D9772E5757EgEE" TargetMode="External"/><Relationship Id="rId4" Type="http://schemas.openxmlformats.org/officeDocument/2006/relationships/hyperlink" Target="consultantplus://offline/ref=AE684D9C3F5A70C3EFC36568015D07D2F13EE921759D8DAC1D93AB0228D5F74CDE807D9772E5777Eg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966</Words>
  <Characters>5508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НАКОНЕЧНАЯ ТАТЬЯНА</dc:creator>
  <cp:keywords/>
  <dc:description/>
  <cp:lastModifiedBy>Верификация</cp:lastModifiedBy>
  <cp:revision>6</cp:revision>
  <cp:lastPrinted>2014-09-23T01:47:00Z</cp:lastPrinted>
  <dcterms:created xsi:type="dcterms:W3CDTF">2014-09-22T01:06:00Z</dcterms:created>
  <dcterms:modified xsi:type="dcterms:W3CDTF">2014-09-30T23:01:00Z</dcterms:modified>
</cp:coreProperties>
</file>