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06" w:rsidRDefault="00326D0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-276225</wp:posOffset>
            </wp:positionV>
            <wp:extent cx="10111740" cy="7210425"/>
            <wp:effectExtent l="0" t="0" r="0" b="0"/>
            <wp:wrapTight wrapText="bothSides">
              <wp:wrapPolygon edited="0">
                <wp:start x="0" y="0"/>
                <wp:lineTo x="0" y="21571"/>
                <wp:lineTo x="21567" y="21571"/>
                <wp:lineTo x="21567" y="0"/>
                <wp:lineTo x="0" y="0"/>
              </wp:wrapPolygon>
            </wp:wrapTight>
            <wp:docPr id="1" name="Рисунок 1" descr="C:\Users\Пользователь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74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D06" w:rsidRDefault="00326D06"/>
    <w:p w:rsidR="00326D06" w:rsidRDefault="00326D06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30"/>
        <w:gridCol w:w="1427"/>
        <w:gridCol w:w="1726"/>
        <w:gridCol w:w="3906"/>
        <w:gridCol w:w="3250"/>
        <w:gridCol w:w="1647"/>
      </w:tblGrid>
      <w:tr w:rsidR="00A9517F" w:rsidRPr="008A0C0F" w:rsidTr="00A9517F">
        <w:tc>
          <w:tcPr>
            <w:tcW w:w="2830" w:type="dxa"/>
          </w:tcPr>
          <w:p w:rsidR="00A9517F" w:rsidRPr="008A0C0F" w:rsidRDefault="00A9517F" w:rsidP="00BE39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A0C0F">
              <w:rPr>
                <w:rFonts w:ascii="Times New Roman" w:hAnsi="Times New Roman" w:cs="Times New Roman"/>
              </w:rPr>
              <w:t>2.Централизованное планирование и осуществление закупок товаров, работ или услуг, за исключением полномочий на определение поставщиков (подрядчиков, исполнителей)</w:t>
            </w:r>
          </w:p>
        </w:tc>
        <w:tc>
          <w:tcPr>
            <w:tcW w:w="1427" w:type="dxa"/>
          </w:tcPr>
          <w:p w:rsidR="00A9517F" w:rsidRPr="008A0C0F" w:rsidRDefault="00A9517F" w:rsidP="00491A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A0C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6" w:type="dxa"/>
          </w:tcPr>
          <w:p w:rsidR="00A9517F" w:rsidRPr="008A0C0F" w:rsidRDefault="00A9517F" w:rsidP="008846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0C0F">
              <w:rPr>
                <w:rFonts w:ascii="Times New Roman" w:hAnsi="Times New Roman" w:cs="Times New Roman"/>
              </w:rPr>
              <w:t>Отношение</w:t>
            </w:r>
          </w:p>
          <w:p w:rsidR="00A9517F" w:rsidRPr="008A0C0F" w:rsidRDefault="00A9517F" w:rsidP="008846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0C0F">
              <w:rPr>
                <w:rFonts w:ascii="Times New Roman" w:hAnsi="Times New Roman" w:cs="Times New Roman"/>
              </w:rPr>
              <w:t xml:space="preserve">запланированных мероприятий к фактически </w:t>
            </w:r>
            <w:proofErr w:type="gramStart"/>
            <w:r w:rsidRPr="008A0C0F">
              <w:rPr>
                <w:rFonts w:ascii="Times New Roman" w:hAnsi="Times New Roman" w:cs="Times New Roman"/>
              </w:rPr>
              <w:t>проведенным</w:t>
            </w:r>
            <w:proofErr w:type="gramEnd"/>
          </w:p>
        </w:tc>
        <w:tc>
          <w:tcPr>
            <w:tcW w:w="3906" w:type="dxa"/>
          </w:tcPr>
          <w:p w:rsidR="00A9517F" w:rsidRPr="008A0C0F" w:rsidRDefault="00A9517F" w:rsidP="00491A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8A0C0F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3250" w:type="dxa"/>
          </w:tcPr>
          <w:p w:rsidR="00A9517F" w:rsidRPr="008A0C0F" w:rsidRDefault="00A9517F" w:rsidP="00491A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8A0C0F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647" w:type="dxa"/>
          </w:tcPr>
          <w:p w:rsidR="00A9517F" w:rsidRPr="008A0C0F" w:rsidRDefault="00A9517F" w:rsidP="00491A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A0C0F">
              <w:rPr>
                <w:rFonts w:ascii="Times New Roman" w:hAnsi="Times New Roman" w:cs="Times New Roman"/>
              </w:rPr>
              <w:t xml:space="preserve">Отчет об исполнении муниципального задания        </w:t>
            </w:r>
          </w:p>
        </w:tc>
      </w:tr>
      <w:tr w:rsidR="00A9517F" w:rsidRPr="008A0C0F" w:rsidTr="00A9517F">
        <w:tc>
          <w:tcPr>
            <w:tcW w:w="2830" w:type="dxa"/>
          </w:tcPr>
          <w:p w:rsidR="00A9517F" w:rsidRPr="008A0C0F" w:rsidRDefault="00A9517F" w:rsidP="00BE39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A0C0F">
              <w:rPr>
                <w:rFonts w:ascii="Times New Roman" w:hAnsi="Times New Roman" w:cs="Times New Roman"/>
              </w:rPr>
              <w:t xml:space="preserve">3.Юридическое обслуживание финансово-хозяйственной деятельности учреждений </w:t>
            </w:r>
          </w:p>
        </w:tc>
        <w:tc>
          <w:tcPr>
            <w:tcW w:w="1427" w:type="dxa"/>
          </w:tcPr>
          <w:p w:rsidR="00A9517F" w:rsidRPr="008A0C0F" w:rsidRDefault="00A9517F" w:rsidP="00491A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A0C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6" w:type="dxa"/>
          </w:tcPr>
          <w:p w:rsidR="00A9517F" w:rsidRPr="008A0C0F" w:rsidRDefault="00A9517F" w:rsidP="008846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0C0F">
              <w:rPr>
                <w:rFonts w:ascii="Times New Roman" w:hAnsi="Times New Roman" w:cs="Times New Roman"/>
              </w:rPr>
              <w:t>Отношение</w:t>
            </w:r>
          </w:p>
          <w:p w:rsidR="00A9517F" w:rsidRPr="008A0C0F" w:rsidRDefault="00A9517F" w:rsidP="008846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0C0F">
              <w:rPr>
                <w:rFonts w:ascii="Times New Roman" w:hAnsi="Times New Roman" w:cs="Times New Roman"/>
              </w:rPr>
              <w:t xml:space="preserve">запланированных мероприятий к фактически </w:t>
            </w:r>
            <w:proofErr w:type="gramStart"/>
            <w:r w:rsidRPr="008A0C0F">
              <w:rPr>
                <w:rFonts w:ascii="Times New Roman" w:hAnsi="Times New Roman" w:cs="Times New Roman"/>
              </w:rPr>
              <w:t>проведенным</w:t>
            </w:r>
            <w:proofErr w:type="gramEnd"/>
          </w:p>
        </w:tc>
        <w:tc>
          <w:tcPr>
            <w:tcW w:w="3906" w:type="dxa"/>
          </w:tcPr>
          <w:p w:rsidR="00A9517F" w:rsidRPr="008A0C0F" w:rsidRDefault="00A9517F" w:rsidP="00491A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8A0C0F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3250" w:type="dxa"/>
          </w:tcPr>
          <w:p w:rsidR="00A9517F" w:rsidRPr="008A0C0F" w:rsidRDefault="00A9517F" w:rsidP="00491A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8A0C0F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647" w:type="dxa"/>
          </w:tcPr>
          <w:p w:rsidR="00A9517F" w:rsidRPr="008A0C0F" w:rsidRDefault="00A9517F" w:rsidP="00491A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A0C0F">
              <w:rPr>
                <w:rFonts w:ascii="Times New Roman" w:hAnsi="Times New Roman" w:cs="Times New Roman"/>
              </w:rPr>
              <w:t xml:space="preserve">Отчет об исполнении муниципального задания        </w:t>
            </w:r>
          </w:p>
        </w:tc>
      </w:tr>
    </w:tbl>
    <w:p w:rsidR="004618ED" w:rsidRPr="008A0C0F" w:rsidRDefault="004618ED" w:rsidP="004618E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18ED" w:rsidRPr="008A0C0F" w:rsidRDefault="004618ED" w:rsidP="004618E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A0C0F">
        <w:rPr>
          <w:rFonts w:ascii="Times New Roman" w:hAnsi="Times New Roman" w:cs="Times New Roman"/>
          <w:sz w:val="22"/>
          <w:szCs w:val="22"/>
        </w:rPr>
        <w:t>3.2. Объем муниципальной услуги (в натуральных показателях)</w:t>
      </w:r>
    </w:p>
    <w:p w:rsidR="004618ED" w:rsidRPr="008A0C0F" w:rsidRDefault="004618ED" w:rsidP="004618E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49"/>
        <w:gridCol w:w="1797"/>
        <w:gridCol w:w="5943"/>
        <w:gridCol w:w="3101"/>
        <w:gridCol w:w="1796"/>
      </w:tblGrid>
      <w:tr w:rsidR="004618ED" w:rsidRPr="008A0C0F">
        <w:tc>
          <w:tcPr>
            <w:tcW w:w="2149" w:type="dxa"/>
            <w:vMerge w:val="restart"/>
          </w:tcPr>
          <w:p w:rsidR="004618ED" w:rsidRPr="008A0C0F" w:rsidRDefault="004618ED" w:rsidP="004618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8A0C0F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</w:p>
        </w:tc>
        <w:tc>
          <w:tcPr>
            <w:tcW w:w="1797" w:type="dxa"/>
            <w:vMerge w:val="restart"/>
          </w:tcPr>
          <w:p w:rsidR="004618ED" w:rsidRPr="008A0C0F" w:rsidRDefault="004618ED" w:rsidP="004618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8A0C0F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9044" w:type="dxa"/>
            <w:gridSpan w:val="2"/>
          </w:tcPr>
          <w:p w:rsidR="004618ED" w:rsidRPr="008A0C0F" w:rsidRDefault="004618ED" w:rsidP="004618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8A0C0F">
              <w:rPr>
                <w:rFonts w:ascii="Times New Roman" w:hAnsi="Times New Roman" w:cs="Times New Roman"/>
                <w:szCs w:val="28"/>
              </w:rPr>
              <w:t>Значение показателей объема муниципальной услуги</w:t>
            </w:r>
          </w:p>
        </w:tc>
        <w:tc>
          <w:tcPr>
            <w:tcW w:w="1796" w:type="dxa"/>
            <w:vMerge w:val="restart"/>
          </w:tcPr>
          <w:p w:rsidR="004618ED" w:rsidRPr="008A0C0F" w:rsidRDefault="004618ED" w:rsidP="00A951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8A0C0F">
              <w:rPr>
                <w:rFonts w:ascii="Times New Roman" w:hAnsi="Times New Roman" w:cs="Times New Roman"/>
                <w:szCs w:val="28"/>
              </w:rPr>
              <w:t>Источник информации о значении показателя</w:t>
            </w:r>
          </w:p>
        </w:tc>
      </w:tr>
      <w:tr w:rsidR="00A9517F" w:rsidRPr="008A0C0F" w:rsidTr="00A9517F">
        <w:tc>
          <w:tcPr>
            <w:tcW w:w="2149" w:type="dxa"/>
            <w:vMerge/>
          </w:tcPr>
          <w:p w:rsidR="00A9517F" w:rsidRPr="008A0C0F" w:rsidRDefault="00A9517F" w:rsidP="004618ED">
            <w:pPr>
              <w:pStyle w:val="ConsPlusNonformat"/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97" w:type="dxa"/>
            <w:vMerge/>
          </w:tcPr>
          <w:p w:rsidR="00A9517F" w:rsidRPr="008A0C0F" w:rsidRDefault="00A9517F" w:rsidP="004618ED">
            <w:pPr>
              <w:pStyle w:val="ConsPlusNonformat"/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43" w:type="dxa"/>
          </w:tcPr>
          <w:p w:rsidR="00A9517F" w:rsidRPr="008A0C0F" w:rsidRDefault="00A9517F" w:rsidP="00F176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0C0F">
              <w:rPr>
                <w:rFonts w:ascii="Times New Roman" w:hAnsi="Times New Roman" w:cs="Times New Roman"/>
              </w:rPr>
              <w:t>текущий</w:t>
            </w:r>
            <w:r w:rsidRPr="008A0C0F">
              <w:rPr>
                <w:rFonts w:ascii="Times New Roman" w:hAnsi="Times New Roman" w:cs="Times New Roman"/>
              </w:rPr>
              <w:br/>
              <w:t>год</w:t>
            </w:r>
          </w:p>
          <w:p w:rsidR="00A9517F" w:rsidRPr="008A0C0F" w:rsidRDefault="00A9517F" w:rsidP="00F176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0C0F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101" w:type="dxa"/>
          </w:tcPr>
          <w:p w:rsidR="00A9517F" w:rsidRPr="008A0C0F" w:rsidRDefault="00A9517F" w:rsidP="00F176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0C0F">
              <w:rPr>
                <w:rFonts w:ascii="Times New Roman" w:hAnsi="Times New Roman" w:cs="Times New Roman"/>
              </w:rPr>
              <w:t>плановый</w:t>
            </w:r>
            <w:r w:rsidRPr="008A0C0F">
              <w:rPr>
                <w:rFonts w:ascii="Times New Roman" w:hAnsi="Times New Roman" w:cs="Times New Roman"/>
              </w:rPr>
              <w:br/>
              <w:t>период</w:t>
            </w:r>
          </w:p>
          <w:p w:rsidR="00A9517F" w:rsidRPr="008A0C0F" w:rsidRDefault="00A9517F" w:rsidP="00F176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A0C0F">
                <w:rPr>
                  <w:rFonts w:ascii="Times New Roman" w:hAnsi="Times New Roman" w:cs="Times New Roman"/>
                </w:rPr>
                <w:t>2015 г</w:t>
              </w:r>
            </w:smartTag>
            <w:r w:rsidRPr="008A0C0F">
              <w:rPr>
                <w:rFonts w:ascii="Times New Roman" w:hAnsi="Times New Roman" w:cs="Times New Roman"/>
              </w:rPr>
              <w:t>.</w:t>
            </w:r>
          </w:p>
          <w:p w:rsidR="00A9517F" w:rsidRPr="008A0C0F" w:rsidRDefault="00A9517F" w:rsidP="00F176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A9517F" w:rsidRPr="008A0C0F" w:rsidRDefault="00A9517F" w:rsidP="004618ED">
            <w:pPr>
              <w:pStyle w:val="ConsPlusNonformat"/>
              <w:widowControl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9517F" w:rsidRPr="008A0C0F" w:rsidTr="00A9517F">
        <w:tc>
          <w:tcPr>
            <w:tcW w:w="2149" w:type="dxa"/>
          </w:tcPr>
          <w:p w:rsidR="00A9517F" w:rsidRPr="008A0C0F" w:rsidRDefault="00A9517F" w:rsidP="00C7687D">
            <w:pPr>
              <w:pStyle w:val="ConsPlusNonformat"/>
              <w:widowControl/>
              <w:rPr>
                <w:rFonts w:ascii="Times New Roman" w:hAnsi="Times New Roman" w:cs="Times New Roman"/>
                <w:szCs w:val="28"/>
              </w:rPr>
            </w:pPr>
            <w:r w:rsidRPr="008A0C0F">
              <w:rPr>
                <w:rFonts w:ascii="Times New Roman" w:hAnsi="Times New Roman" w:cs="Times New Roman"/>
                <w:szCs w:val="28"/>
              </w:rPr>
              <w:t xml:space="preserve">1.Кол-во учреждений, </w:t>
            </w:r>
            <w:r w:rsidRPr="008A0C0F">
              <w:rPr>
                <w:rFonts w:ascii="Times New Roman" w:hAnsi="Times New Roman" w:cs="Times New Roman"/>
              </w:rPr>
              <w:t>подведомственных управлению образования администрации Николаевского муниципального района</w:t>
            </w:r>
            <w:r w:rsidRPr="008A0C0F">
              <w:rPr>
                <w:rFonts w:ascii="Times New Roman" w:hAnsi="Times New Roman" w:cs="Times New Roman"/>
                <w:szCs w:val="28"/>
              </w:rPr>
              <w:t>, охваченных услугами  МКУ ЦБУО</w:t>
            </w:r>
          </w:p>
        </w:tc>
        <w:tc>
          <w:tcPr>
            <w:tcW w:w="1797" w:type="dxa"/>
          </w:tcPr>
          <w:p w:rsidR="00A9517F" w:rsidRPr="008A0C0F" w:rsidRDefault="00A9517F" w:rsidP="004618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A0C0F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5943" w:type="dxa"/>
          </w:tcPr>
          <w:p w:rsidR="00A9517F" w:rsidRPr="008A0C0F" w:rsidRDefault="00A9517F" w:rsidP="00E639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8A0C0F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3101" w:type="dxa"/>
          </w:tcPr>
          <w:p w:rsidR="00A9517F" w:rsidRPr="008A0C0F" w:rsidRDefault="00A9517F" w:rsidP="00212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8A0C0F">
              <w:rPr>
                <w:rFonts w:ascii="Times New Roman" w:hAnsi="Times New Roman" w:cs="Times New Roman"/>
                <w:szCs w:val="28"/>
              </w:rPr>
              <w:t>4</w:t>
            </w:r>
            <w:r w:rsidR="002123A5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796" w:type="dxa"/>
          </w:tcPr>
          <w:p w:rsidR="00A9517F" w:rsidRPr="008A0C0F" w:rsidRDefault="00A9517F" w:rsidP="008846D6">
            <w:pPr>
              <w:jc w:val="center"/>
              <w:outlineLvl w:val="0"/>
              <w:rPr>
                <w:bCs/>
                <w:color w:val="auto"/>
                <w:kern w:val="36"/>
                <w:sz w:val="20"/>
              </w:rPr>
            </w:pPr>
            <w:r w:rsidRPr="008A0C0F">
              <w:rPr>
                <w:color w:val="auto"/>
                <w:sz w:val="20"/>
              </w:rPr>
              <w:t xml:space="preserve">Договоры </w:t>
            </w:r>
            <w:r w:rsidRPr="008A0C0F">
              <w:rPr>
                <w:bCs/>
                <w:color w:val="auto"/>
                <w:kern w:val="36"/>
                <w:sz w:val="20"/>
              </w:rPr>
              <w:t xml:space="preserve">об оказании услуг по ведению бухгалтерского учета </w:t>
            </w:r>
          </w:p>
          <w:p w:rsidR="00A9517F" w:rsidRPr="008A0C0F" w:rsidRDefault="00A9517F" w:rsidP="004618ED">
            <w:pPr>
              <w:pStyle w:val="ConsPlusNonformat"/>
              <w:widowControl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618ED" w:rsidRPr="008A0C0F" w:rsidRDefault="004618ED" w:rsidP="004618E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618ED" w:rsidRPr="008A0C0F" w:rsidRDefault="004618ED" w:rsidP="004618E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A0C0F">
        <w:rPr>
          <w:rFonts w:ascii="Times New Roman" w:hAnsi="Times New Roman" w:cs="Times New Roman"/>
          <w:sz w:val="22"/>
          <w:szCs w:val="22"/>
        </w:rPr>
        <w:t>201</w:t>
      </w:r>
      <w:r w:rsidR="00E639CE" w:rsidRPr="008A0C0F">
        <w:rPr>
          <w:rFonts w:ascii="Times New Roman" w:hAnsi="Times New Roman" w:cs="Times New Roman"/>
          <w:sz w:val="22"/>
          <w:szCs w:val="22"/>
        </w:rPr>
        <w:t>4</w:t>
      </w:r>
      <w:r w:rsidRPr="008A0C0F">
        <w:rPr>
          <w:rFonts w:ascii="Times New Roman" w:hAnsi="Times New Roman" w:cs="Times New Roman"/>
          <w:sz w:val="22"/>
          <w:szCs w:val="22"/>
        </w:rPr>
        <w:t>г.-</w:t>
      </w:r>
      <w:r w:rsidR="006D6EB1" w:rsidRPr="008A0C0F">
        <w:rPr>
          <w:rFonts w:ascii="Times New Roman" w:hAnsi="Times New Roman" w:cs="Times New Roman"/>
          <w:sz w:val="22"/>
          <w:szCs w:val="22"/>
        </w:rPr>
        <w:t xml:space="preserve"> </w:t>
      </w:r>
      <w:r w:rsidR="00E639CE" w:rsidRPr="008A0C0F">
        <w:rPr>
          <w:rFonts w:ascii="Times New Roman" w:hAnsi="Times New Roman" w:cs="Times New Roman"/>
          <w:sz w:val="22"/>
          <w:szCs w:val="22"/>
        </w:rPr>
        <w:t>общеобразовательные учреждения-18;</w:t>
      </w:r>
    </w:p>
    <w:p w:rsidR="004618ED" w:rsidRPr="008A0C0F" w:rsidRDefault="004618ED" w:rsidP="004618E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A0C0F">
        <w:rPr>
          <w:rFonts w:ascii="Times New Roman" w:hAnsi="Times New Roman" w:cs="Times New Roman"/>
          <w:sz w:val="22"/>
          <w:szCs w:val="22"/>
        </w:rPr>
        <w:t xml:space="preserve">   </w:t>
      </w:r>
      <w:r w:rsidR="00E639CE" w:rsidRPr="008A0C0F">
        <w:rPr>
          <w:rFonts w:ascii="Times New Roman" w:hAnsi="Times New Roman" w:cs="Times New Roman"/>
          <w:sz w:val="22"/>
          <w:szCs w:val="22"/>
        </w:rPr>
        <w:t xml:space="preserve">        -дошкольные учреждения-20;</w:t>
      </w:r>
    </w:p>
    <w:p w:rsidR="004618ED" w:rsidRPr="008A0C0F" w:rsidRDefault="004618ED" w:rsidP="004618E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A0C0F">
        <w:rPr>
          <w:rFonts w:ascii="Times New Roman" w:hAnsi="Times New Roman" w:cs="Times New Roman"/>
          <w:sz w:val="22"/>
          <w:szCs w:val="22"/>
        </w:rPr>
        <w:t xml:space="preserve">           -учреждения дополнительногообразования-</w:t>
      </w:r>
      <w:r w:rsidR="00F93C64" w:rsidRPr="008A0C0F">
        <w:rPr>
          <w:rFonts w:ascii="Times New Roman" w:hAnsi="Times New Roman" w:cs="Times New Roman"/>
          <w:sz w:val="22"/>
          <w:szCs w:val="22"/>
        </w:rPr>
        <w:t>4</w:t>
      </w:r>
      <w:r w:rsidR="00E639CE" w:rsidRPr="008A0C0F">
        <w:rPr>
          <w:rFonts w:ascii="Times New Roman" w:hAnsi="Times New Roman" w:cs="Times New Roman"/>
          <w:sz w:val="22"/>
          <w:szCs w:val="22"/>
        </w:rPr>
        <w:t>;</w:t>
      </w:r>
    </w:p>
    <w:p w:rsidR="00E639CE" w:rsidRPr="008A0C0F" w:rsidRDefault="00E639CE" w:rsidP="004618E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A0C0F">
        <w:rPr>
          <w:rFonts w:ascii="Times New Roman" w:hAnsi="Times New Roman" w:cs="Times New Roman"/>
          <w:sz w:val="22"/>
          <w:szCs w:val="22"/>
        </w:rPr>
        <w:t xml:space="preserve">           - прочие – </w:t>
      </w:r>
      <w:r w:rsidR="00F93C64" w:rsidRPr="008A0C0F">
        <w:rPr>
          <w:rFonts w:ascii="Times New Roman" w:hAnsi="Times New Roman" w:cs="Times New Roman"/>
          <w:sz w:val="22"/>
          <w:szCs w:val="22"/>
        </w:rPr>
        <w:t>4</w:t>
      </w:r>
      <w:r w:rsidRPr="008A0C0F">
        <w:rPr>
          <w:rFonts w:ascii="Times New Roman" w:hAnsi="Times New Roman" w:cs="Times New Roman"/>
          <w:sz w:val="22"/>
          <w:szCs w:val="22"/>
        </w:rPr>
        <w:t>;</w:t>
      </w:r>
    </w:p>
    <w:p w:rsidR="004618ED" w:rsidRPr="008A0C0F" w:rsidRDefault="004618ED" w:rsidP="004618E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A0C0F">
        <w:rPr>
          <w:rFonts w:ascii="Times New Roman" w:hAnsi="Times New Roman" w:cs="Times New Roman"/>
          <w:sz w:val="22"/>
          <w:szCs w:val="22"/>
        </w:rPr>
        <w:t xml:space="preserve">          - </w:t>
      </w:r>
      <w:r w:rsidR="00E639CE" w:rsidRPr="008A0C0F">
        <w:rPr>
          <w:rFonts w:ascii="Times New Roman" w:hAnsi="Times New Roman" w:cs="Times New Roman"/>
          <w:sz w:val="22"/>
          <w:szCs w:val="22"/>
        </w:rPr>
        <w:t xml:space="preserve">управление </w:t>
      </w:r>
      <w:r w:rsidRPr="008A0C0F">
        <w:rPr>
          <w:rFonts w:ascii="Times New Roman" w:hAnsi="Times New Roman" w:cs="Times New Roman"/>
          <w:sz w:val="22"/>
          <w:szCs w:val="22"/>
        </w:rPr>
        <w:t xml:space="preserve"> образования</w:t>
      </w:r>
      <w:r w:rsidR="00E639CE" w:rsidRPr="008A0C0F">
        <w:rPr>
          <w:rFonts w:ascii="Times New Roman" w:hAnsi="Times New Roman" w:cs="Times New Roman"/>
          <w:sz w:val="22"/>
          <w:szCs w:val="22"/>
        </w:rPr>
        <w:t xml:space="preserve"> – 1.</w:t>
      </w:r>
    </w:p>
    <w:p w:rsidR="004618ED" w:rsidRPr="008A0C0F" w:rsidRDefault="004618ED" w:rsidP="004618E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18ED" w:rsidRPr="008A0C0F" w:rsidRDefault="004618ED" w:rsidP="004618E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8A0C0F">
        <w:rPr>
          <w:rFonts w:ascii="Times New Roman" w:hAnsi="Times New Roman" w:cs="Times New Roman"/>
          <w:b/>
          <w:sz w:val="22"/>
          <w:szCs w:val="22"/>
        </w:rPr>
        <w:t xml:space="preserve">4. Порядок оказания муниципальной услуги </w:t>
      </w:r>
    </w:p>
    <w:p w:rsidR="004618ED" w:rsidRPr="008A0C0F" w:rsidRDefault="004618ED" w:rsidP="004618E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4618ED" w:rsidRPr="008A0C0F" w:rsidRDefault="004618ED" w:rsidP="004618E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A0C0F">
        <w:rPr>
          <w:rFonts w:ascii="Times New Roman" w:hAnsi="Times New Roman" w:cs="Times New Roman"/>
          <w:sz w:val="22"/>
          <w:szCs w:val="22"/>
        </w:rPr>
        <w:t>4.1.Нормативные правовые акты, регулирующие порядок оказания муниципальной  услуги:</w:t>
      </w:r>
    </w:p>
    <w:p w:rsidR="000D701E" w:rsidRPr="008A0C0F" w:rsidRDefault="000D701E" w:rsidP="004618E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A0C0F">
        <w:rPr>
          <w:rFonts w:ascii="Times New Roman" w:hAnsi="Times New Roman" w:cs="Times New Roman"/>
          <w:sz w:val="22"/>
          <w:szCs w:val="22"/>
        </w:rPr>
        <w:t>Гражданский кодекс Российской Федерации (с изменениями и дополнениями);</w:t>
      </w:r>
    </w:p>
    <w:p w:rsidR="00F93C64" w:rsidRPr="008A0C0F" w:rsidRDefault="00F93C64" w:rsidP="004618E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A0C0F">
        <w:rPr>
          <w:rFonts w:ascii="Times New Roman" w:hAnsi="Times New Roman" w:cs="Times New Roman"/>
          <w:sz w:val="22"/>
          <w:szCs w:val="22"/>
        </w:rPr>
        <w:t>Федеральный закон Российской Федерации от 06</w:t>
      </w:r>
      <w:r w:rsidR="004618ED" w:rsidRPr="008A0C0F">
        <w:rPr>
          <w:rFonts w:ascii="Times New Roman" w:hAnsi="Times New Roman" w:cs="Times New Roman"/>
          <w:sz w:val="22"/>
          <w:szCs w:val="22"/>
        </w:rPr>
        <w:t>.1</w:t>
      </w:r>
      <w:r w:rsidRPr="008A0C0F">
        <w:rPr>
          <w:rFonts w:ascii="Times New Roman" w:hAnsi="Times New Roman" w:cs="Times New Roman"/>
          <w:sz w:val="22"/>
          <w:szCs w:val="22"/>
        </w:rPr>
        <w:t xml:space="preserve">2.2011 </w:t>
      </w:r>
      <w:r w:rsidR="004618ED" w:rsidRPr="008A0C0F">
        <w:rPr>
          <w:rFonts w:ascii="Times New Roman" w:hAnsi="Times New Roman" w:cs="Times New Roman"/>
          <w:sz w:val="22"/>
          <w:szCs w:val="22"/>
        </w:rPr>
        <w:t>г. №</w:t>
      </w:r>
      <w:r w:rsidRPr="008A0C0F">
        <w:rPr>
          <w:rFonts w:ascii="Times New Roman" w:hAnsi="Times New Roman" w:cs="Times New Roman"/>
          <w:sz w:val="22"/>
          <w:szCs w:val="22"/>
        </w:rPr>
        <w:t xml:space="preserve"> 402-ФЗ «</w:t>
      </w:r>
      <w:r w:rsidR="004618ED" w:rsidRPr="008A0C0F">
        <w:rPr>
          <w:rFonts w:ascii="Times New Roman" w:hAnsi="Times New Roman" w:cs="Times New Roman"/>
          <w:sz w:val="22"/>
          <w:szCs w:val="22"/>
        </w:rPr>
        <w:t>О бухгалтерском учете</w:t>
      </w:r>
      <w:r w:rsidRPr="008A0C0F">
        <w:rPr>
          <w:rFonts w:ascii="Times New Roman" w:hAnsi="Times New Roman" w:cs="Times New Roman"/>
          <w:sz w:val="22"/>
          <w:szCs w:val="22"/>
        </w:rPr>
        <w:t>» (</w:t>
      </w:r>
      <w:r w:rsidR="004618ED" w:rsidRPr="008A0C0F">
        <w:rPr>
          <w:rFonts w:ascii="Times New Roman" w:hAnsi="Times New Roman" w:cs="Times New Roman"/>
          <w:sz w:val="22"/>
          <w:szCs w:val="22"/>
        </w:rPr>
        <w:t xml:space="preserve">с изменениями и </w:t>
      </w:r>
      <w:r w:rsidRPr="008A0C0F">
        <w:rPr>
          <w:rFonts w:ascii="Times New Roman" w:hAnsi="Times New Roman" w:cs="Times New Roman"/>
          <w:sz w:val="22"/>
          <w:szCs w:val="22"/>
        </w:rPr>
        <w:t xml:space="preserve">дополнениями); </w:t>
      </w:r>
    </w:p>
    <w:p w:rsidR="000D701E" w:rsidRPr="008A0C0F" w:rsidRDefault="000D701E" w:rsidP="004618E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A0C0F">
        <w:rPr>
          <w:rFonts w:ascii="Times New Roman" w:hAnsi="Times New Roman" w:cs="Times New Roman"/>
          <w:sz w:val="22"/>
          <w:szCs w:val="22"/>
        </w:rPr>
        <w:lastRenderedPageBreak/>
        <w:t>Федеральный закон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 (с изменениями и дополнениями);</w:t>
      </w:r>
    </w:p>
    <w:p w:rsidR="005B3375" w:rsidRPr="008A0C0F" w:rsidRDefault="005B3375" w:rsidP="005B3375">
      <w:pPr>
        <w:rPr>
          <w:color w:val="auto"/>
          <w:sz w:val="24"/>
          <w:szCs w:val="24"/>
        </w:rPr>
      </w:pPr>
      <w:r w:rsidRPr="008A0C0F">
        <w:rPr>
          <w:color w:val="auto"/>
          <w:sz w:val="24"/>
          <w:szCs w:val="24"/>
        </w:rPr>
        <w:t xml:space="preserve">Приказ министерства финансов Российской Федерации от 6 декабря 2010 г. N 162н «Об утверждении плана счетов бюджетного учета и инструкции по его применению» (в ред. </w:t>
      </w:r>
      <w:hyperlink r:id="rId7" w:history="1">
        <w:r w:rsidRPr="008A0C0F">
          <w:rPr>
            <w:color w:val="auto"/>
            <w:sz w:val="24"/>
            <w:szCs w:val="24"/>
          </w:rPr>
          <w:t>Приказа</w:t>
        </w:r>
      </w:hyperlink>
      <w:r w:rsidRPr="008A0C0F">
        <w:rPr>
          <w:color w:val="auto"/>
          <w:sz w:val="24"/>
          <w:szCs w:val="24"/>
        </w:rPr>
        <w:t xml:space="preserve"> Минфина России от 24.12.2012 N 174н);</w:t>
      </w:r>
    </w:p>
    <w:p w:rsidR="005B3375" w:rsidRPr="008A0C0F" w:rsidRDefault="005B3375" w:rsidP="005B3375">
      <w:pPr>
        <w:rPr>
          <w:color w:val="auto"/>
          <w:sz w:val="24"/>
          <w:szCs w:val="24"/>
        </w:rPr>
      </w:pPr>
      <w:r w:rsidRPr="008A0C0F">
        <w:rPr>
          <w:color w:val="auto"/>
          <w:sz w:val="24"/>
          <w:szCs w:val="24"/>
        </w:rPr>
        <w:t>Приказ министерства финансов Российской Федерации от 16 декабря 2010 г. N 174н «Об утверждении плана счетов бухгалтерского учета бюджетных учреждений и инструкции по его применению»;</w:t>
      </w:r>
    </w:p>
    <w:p w:rsidR="005B3375" w:rsidRPr="008A0C0F" w:rsidRDefault="005B3375" w:rsidP="005B3375">
      <w:pPr>
        <w:rPr>
          <w:color w:val="auto"/>
        </w:rPr>
      </w:pPr>
      <w:proofErr w:type="gramStart"/>
      <w:r w:rsidRPr="008A0C0F">
        <w:rPr>
          <w:color w:val="auto"/>
          <w:sz w:val="24"/>
          <w:szCs w:val="24"/>
        </w:rPr>
        <w:t xml:space="preserve">Приказ министерства финансов Российской Федерации от 1 декабря 2010 г.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(в ред. </w:t>
      </w:r>
      <w:hyperlink r:id="rId8" w:history="1">
        <w:r w:rsidRPr="008A0C0F">
          <w:rPr>
            <w:color w:val="auto"/>
            <w:sz w:val="24"/>
            <w:szCs w:val="24"/>
          </w:rPr>
          <w:t>Приказа</w:t>
        </w:r>
      </w:hyperlink>
      <w:r w:rsidRPr="008A0C0F">
        <w:rPr>
          <w:color w:val="auto"/>
          <w:sz w:val="24"/>
          <w:szCs w:val="24"/>
        </w:rPr>
        <w:t xml:space="preserve"> Минфина России от 12.10.2012 N 134н);</w:t>
      </w:r>
      <w:proofErr w:type="gramEnd"/>
    </w:p>
    <w:p w:rsidR="008846D6" w:rsidRPr="008A0C0F" w:rsidRDefault="004618ED" w:rsidP="00F93C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0C0F">
        <w:rPr>
          <w:rFonts w:ascii="Times New Roman" w:hAnsi="Times New Roman" w:cs="Times New Roman"/>
          <w:sz w:val="22"/>
          <w:szCs w:val="22"/>
        </w:rPr>
        <w:t xml:space="preserve">Устав </w:t>
      </w:r>
      <w:r w:rsidR="00F93C64" w:rsidRPr="008A0C0F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централизованной бухгалтерии учреждений образования </w:t>
      </w:r>
      <w:r w:rsidR="008846D6" w:rsidRPr="008A0C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846D6" w:rsidRPr="008A0C0F">
        <w:rPr>
          <w:rFonts w:ascii="Times New Roman" w:hAnsi="Times New Roman" w:cs="Times New Roman"/>
          <w:sz w:val="24"/>
          <w:szCs w:val="24"/>
        </w:rPr>
        <w:t>.</w:t>
      </w:r>
      <w:r w:rsidR="00F93C64" w:rsidRPr="008A0C0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93C64" w:rsidRPr="008A0C0F">
        <w:rPr>
          <w:rFonts w:ascii="Times New Roman" w:hAnsi="Times New Roman" w:cs="Times New Roman"/>
          <w:sz w:val="24"/>
          <w:szCs w:val="24"/>
        </w:rPr>
        <w:t>иколаевска-на-Амуре Хабаровского края</w:t>
      </w:r>
      <w:r w:rsidR="005B3375" w:rsidRPr="008A0C0F">
        <w:rPr>
          <w:rFonts w:ascii="Times New Roman" w:hAnsi="Times New Roman" w:cs="Times New Roman"/>
          <w:sz w:val="24"/>
          <w:szCs w:val="24"/>
        </w:rPr>
        <w:t>;</w:t>
      </w:r>
    </w:p>
    <w:p w:rsidR="008846D6" w:rsidRPr="008A0C0F" w:rsidRDefault="008846D6" w:rsidP="00F93C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0C0F">
        <w:rPr>
          <w:rFonts w:ascii="Times New Roman" w:hAnsi="Times New Roman" w:cs="Times New Roman"/>
          <w:sz w:val="24"/>
          <w:szCs w:val="24"/>
        </w:rPr>
        <w:t xml:space="preserve">Нормативно-правовые акты Николаевского </w:t>
      </w:r>
      <w:r w:rsidR="0007687A" w:rsidRPr="008A0C0F">
        <w:rPr>
          <w:rFonts w:ascii="Times New Roman" w:hAnsi="Times New Roman" w:cs="Times New Roman"/>
          <w:sz w:val="24"/>
          <w:szCs w:val="24"/>
        </w:rPr>
        <w:t>муниципального района и управления образования администрации Николаевского муниципального района</w:t>
      </w:r>
      <w:r w:rsidR="000D701E" w:rsidRPr="008A0C0F">
        <w:rPr>
          <w:rFonts w:ascii="Times New Roman" w:hAnsi="Times New Roman" w:cs="Times New Roman"/>
          <w:sz w:val="24"/>
          <w:szCs w:val="24"/>
        </w:rPr>
        <w:t>, регулирующие отношения по предоставлению муниципальных услуг</w:t>
      </w:r>
      <w:r w:rsidR="0007687A" w:rsidRPr="008A0C0F">
        <w:rPr>
          <w:rFonts w:ascii="Times New Roman" w:hAnsi="Times New Roman" w:cs="Times New Roman"/>
          <w:sz w:val="24"/>
          <w:szCs w:val="24"/>
        </w:rPr>
        <w:t>;</w:t>
      </w:r>
    </w:p>
    <w:p w:rsidR="00506258" w:rsidRPr="008A0C0F" w:rsidRDefault="004D7202" w:rsidP="00506258">
      <w:pPr>
        <w:outlineLvl w:val="0"/>
        <w:rPr>
          <w:bCs/>
          <w:color w:val="auto"/>
          <w:kern w:val="36"/>
          <w:sz w:val="24"/>
          <w:szCs w:val="24"/>
        </w:rPr>
      </w:pPr>
      <w:r w:rsidRPr="008A0C0F">
        <w:rPr>
          <w:color w:val="auto"/>
          <w:sz w:val="24"/>
          <w:szCs w:val="24"/>
        </w:rPr>
        <w:t xml:space="preserve">Договор </w:t>
      </w:r>
      <w:r w:rsidR="00506258" w:rsidRPr="008A0C0F">
        <w:rPr>
          <w:bCs/>
          <w:color w:val="auto"/>
          <w:kern w:val="36"/>
          <w:sz w:val="24"/>
          <w:szCs w:val="24"/>
        </w:rPr>
        <w:t xml:space="preserve">об оказании услуг по ведению бухгалтерского учета. </w:t>
      </w:r>
    </w:p>
    <w:p w:rsidR="004618ED" w:rsidRPr="008A0C0F" w:rsidRDefault="004618ED" w:rsidP="004618E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618ED" w:rsidRPr="008A0C0F" w:rsidRDefault="004618ED" w:rsidP="004618E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A0C0F">
        <w:rPr>
          <w:rFonts w:ascii="Times New Roman" w:hAnsi="Times New Roman" w:cs="Times New Roman"/>
          <w:sz w:val="22"/>
          <w:szCs w:val="22"/>
        </w:rPr>
        <w:t>4.2. Порядок  информирования  потребителей муниципальной услуги</w:t>
      </w:r>
    </w:p>
    <w:p w:rsidR="004618ED" w:rsidRPr="008A0C0F" w:rsidRDefault="004618ED" w:rsidP="004618ED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6237"/>
        <w:gridCol w:w="4292"/>
      </w:tblGrid>
      <w:tr w:rsidR="004618ED" w:rsidRPr="008A0C0F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ED" w:rsidRPr="008A0C0F" w:rsidRDefault="004618ED" w:rsidP="0046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C0F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ED" w:rsidRPr="008A0C0F" w:rsidRDefault="004618ED" w:rsidP="0046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C0F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ED" w:rsidRPr="008A0C0F" w:rsidRDefault="004618ED" w:rsidP="0046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C0F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4618ED" w:rsidRPr="008A0C0F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ED" w:rsidRPr="008A0C0F" w:rsidRDefault="004618ED" w:rsidP="007051A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0C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51AC" w:rsidRPr="008A0C0F">
              <w:rPr>
                <w:rFonts w:ascii="Times New Roman" w:hAnsi="Times New Roman" w:cs="Times New Roman"/>
                <w:sz w:val="22"/>
                <w:szCs w:val="22"/>
              </w:rPr>
              <w:t>Официальный сайт управления образования</w:t>
            </w:r>
            <w:r w:rsidR="008846D6" w:rsidRPr="008A0C0F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Николаевского муниципального района</w:t>
            </w:r>
            <w:r w:rsidR="000D701E" w:rsidRPr="008A0C0F">
              <w:rPr>
                <w:rFonts w:ascii="Times New Roman" w:hAnsi="Times New Roman" w:cs="Times New Roman"/>
                <w:sz w:val="22"/>
                <w:szCs w:val="22"/>
              </w:rPr>
              <w:t>, текущая документация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ED" w:rsidRPr="008A0C0F" w:rsidRDefault="008846D6" w:rsidP="0046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0C0F">
              <w:rPr>
                <w:rFonts w:ascii="Times New Roman" w:hAnsi="Times New Roman" w:cs="Times New Roman"/>
                <w:sz w:val="22"/>
                <w:szCs w:val="22"/>
              </w:rPr>
              <w:t>Муниципальное задание, бюджетная смета, отчет о выполнении муниципального задания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ED" w:rsidRPr="008A0C0F" w:rsidRDefault="002277DE" w:rsidP="002277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0C0F">
              <w:rPr>
                <w:rFonts w:ascii="Times New Roman" w:hAnsi="Times New Roman" w:cs="Times New Roman"/>
                <w:sz w:val="22"/>
                <w:szCs w:val="22"/>
              </w:rPr>
              <w:t>1 раз в полугодие</w:t>
            </w:r>
          </w:p>
        </w:tc>
      </w:tr>
    </w:tbl>
    <w:p w:rsidR="00406F68" w:rsidRDefault="00406F68" w:rsidP="004618ED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4618ED" w:rsidRPr="008A0C0F" w:rsidRDefault="004618ED" w:rsidP="004618ED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8A0C0F">
        <w:rPr>
          <w:rFonts w:ascii="Times New Roman" w:hAnsi="Times New Roman" w:cs="Times New Roman"/>
          <w:b/>
          <w:sz w:val="22"/>
          <w:szCs w:val="22"/>
        </w:rPr>
        <w:t>5. Основания  для досрочного прекращения исполнения муниципального задания:</w:t>
      </w:r>
    </w:p>
    <w:p w:rsidR="004618ED" w:rsidRPr="008A0C0F" w:rsidRDefault="004618ED" w:rsidP="004618E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618ED" w:rsidRPr="008A0C0F" w:rsidRDefault="004618ED" w:rsidP="004D720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A0C0F">
        <w:rPr>
          <w:rFonts w:ascii="Times New Roman" w:hAnsi="Times New Roman" w:cs="Times New Roman"/>
          <w:sz w:val="22"/>
          <w:szCs w:val="22"/>
        </w:rPr>
        <w:t xml:space="preserve">Задание может быть досрочно прекращено </w:t>
      </w:r>
      <w:r w:rsidR="004D7202" w:rsidRPr="008A0C0F">
        <w:rPr>
          <w:rFonts w:ascii="Times New Roman" w:hAnsi="Times New Roman" w:cs="Times New Roman"/>
          <w:sz w:val="22"/>
          <w:szCs w:val="22"/>
        </w:rPr>
        <w:t xml:space="preserve">управлением образования администрации Николаевского муниципального района Хабаровского края </w:t>
      </w:r>
      <w:r w:rsidRPr="008A0C0F">
        <w:rPr>
          <w:rFonts w:ascii="Times New Roman" w:hAnsi="Times New Roman" w:cs="Times New Roman"/>
          <w:sz w:val="22"/>
          <w:szCs w:val="22"/>
        </w:rPr>
        <w:t>в случаях:</w:t>
      </w:r>
    </w:p>
    <w:p w:rsidR="004618ED" w:rsidRPr="008A0C0F" w:rsidRDefault="004618ED" w:rsidP="004618E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A0C0F">
        <w:rPr>
          <w:rFonts w:ascii="Times New Roman" w:hAnsi="Times New Roman" w:cs="Times New Roman"/>
          <w:sz w:val="22"/>
          <w:szCs w:val="22"/>
        </w:rPr>
        <w:t>- реорганизации или ликвидации учреждения;</w:t>
      </w:r>
    </w:p>
    <w:p w:rsidR="004618ED" w:rsidRPr="008A0C0F" w:rsidRDefault="004618ED" w:rsidP="004618E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A0C0F">
        <w:rPr>
          <w:rFonts w:ascii="Times New Roman" w:hAnsi="Times New Roman" w:cs="Times New Roman"/>
          <w:sz w:val="22"/>
          <w:szCs w:val="22"/>
        </w:rPr>
        <w:t>- в иных случаях, когда учреждение не обеспечивает выполнение задания или имеются основания предполагать, что задание не будет выполнено в полном объеме или в соответствии с иными установленными требованиями.</w:t>
      </w:r>
    </w:p>
    <w:p w:rsidR="003E2AB0" w:rsidRPr="008A0C0F" w:rsidRDefault="003E2AB0" w:rsidP="004618E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4618ED" w:rsidRPr="008A0C0F" w:rsidRDefault="004618ED" w:rsidP="004618E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A0C0F">
        <w:rPr>
          <w:rFonts w:ascii="Times New Roman" w:hAnsi="Times New Roman" w:cs="Times New Roman"/>
          <w:b/>
          <w:sz w:val="22"/>
          <w:szCs w:val="22"/>
        </w:rPr>
        <w:t>6.  Предельные  цены  (тарифы)  на оплату муниципальной услуги в случаях, если законом предусмотрено их оказание на платной основе</w:t>
      </w:r>
      <w:r w:rsidR="006D6EB1" w:rsidRPr="008A0C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A0C0F">
        <w:rPr>
          <w:rFonts w:ascii="Times New Roman" w:hAnsi="Times New Roman" w:cs="Times New Roman"/>
          <w:sz w:val="22"/>
          <w:szCs w:val="22"/>
        </w:rPr>
        <w:t>-</w:t>
      </w:r>
      <w:r w:rsidR="006D6EB1" w:rsidRPr="008A0C0F">
        <w:rPr>
          <w:rFonts w:ascii="Times New Roman" w:hAnsi="Times New Roman" w:cs="Times New Roman"/>
          <w:sz w:val="22"/>
          <w:szCs w:val="22"/>
        </w:rPr>
        <w:t xml:space="preserve"> </w:t>
      </w:r>
      <w:r w:rsidRPr="008A0C0F">
        <w:rPr>
          <w:rFonts w:ascii="Times New Roman" w:hAnsi="Times New Roman" w:cs="Times New Roman"/>
          <w:sz w:val="22"/>
          <w:szCs w:val="22"/>
        </w:rPr>
        <w:t>нет</w:t>
      </w:r>
    </w:p>
    <w:p w:rsidR="004618ED" w:rsidRPr="008A0C0F" w:rsidRDefault="004618ED" w:rsidP="004618E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618ED" w:rsidRPr="008A0C0F" w:rsidRDefault="004618ED" w:rsidP="004618E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A0C0F">
        <w:rPr>
          <w:rFonts w:ascii="Times New Roman" w:hAnsi="Times New Roman" w:cs="Times New Roman"/>
          <w:sz w:val="22"/>
          <w:szCs w:val="22"/>
        </w:rPr>
        <w:t>6.1. Нормативный правовой акт, устанавливающий цены (тарифы)  либо  порядок их установления -</w:t>
      </w:r>
      <w:r w:rsidR="004D7202" w:rsidRPr="008A0C0F">
        <w:rPr>
          <w:rFonts w:ascii="Times New Roman" w:hAnsi="Times New Roman" w:cs="Times New Roman"/>
          <w:sz w:val="22"/>
          <w:szCs w:val="22"/>
        </w:rPr>
        <w:t xml:space="preserve"> </w:t>
      </w:r>
      <w:r w:rsidRPr="008A0C0F">
        <w:rPr>
          <w:rFonts w:ascii="Times New Roman" w:hAnsi="Times New Roman" w:cs="Times New Roman"/>
          <w:sz w:val="22"/>
          <w:szCs w:val="22"/>
        </w:rPr>
        <w:t>нет</w:t>
      </w:r>
    </w:p>
    <w:p w:rsidR="003E2AB0" w:rsidRPr="008A0C0F" w:rsidRDefault="003E2AB0" w:rsidP="004618E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A0C0F" w:rsidRPr="008A0C0F" w:rsidRDefault="004618ED" w:rsidP="004618E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A0C0F">
        <w:rPr>
          <w:rFonts w:ascii="Times New Roman" w:hAnsi="Times New Roman" w:cs="Times New Roman"/>
          <w:sz w:val="22"/>
          <w:szCs w:val="22"/>
        </w:rPr>
        <w:t>6.2. Значения предельных цен (тарифов)</w:t>
      </w:r>
    </w:p>
    <w:p w:rsidR="004618ED" w:rsidRPr="008A0C0F" w:rsidRDefault="004618ED" w:rsidP="004618ED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  <w:gridCol w:w="4860"/>
      </w:tblGrid>
      <w:tr w:rsidR="004618ED" w:rsidRPr="008A0C0F">
        <w:trPr>
          <w:cantSplit/>
          <w:trHeight w:val="114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8ED" w:rsidRPr="008A0C0F" w:rsidRDefault="004618ED" w:rsidP="004618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C0F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8ED" w:rsidRPr="008A0C0F" w:rsidRDefault="004618ED" w:rsidP="004618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C0F">
              <w:rPr>
                <w:rFonts w:ascii="Times New Roman" w:hAnsi="Times New Roman" w:cs="Times New Roman"/>
                <w:sz w:val="22"/>
                <w:szCs w:val="22"/>
              </w:rPr>
              <w:t xml:space="preserve">Цена (тариф),   </w:t>
            </w:r>
            <w:r w:rsidRPr="008A0C0F">
              <w:rPr>
                <w:rFonts w:ascii="Times New Roman" w:hAnsi="Times New Roman" w:cs="Times New Roman"/>
                <w:sz w:val="22"/>
                <w:szCs w:val="22"/>
              </w:rPr>
              <w:br/>
              <w:t>единица измерения</w:t>
            </w:r>
          </w:p>
        </w:tc>
      </w:tr>
      <w:tr w:rsidR="004618ED" w:rsidRPr="008A0C0F">
        <w:trPr>
          <w:cantSplit/>
          <w:trHeight w:val="24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8ED" w:rsidRPr="008A0C0F" w:rsidRDefault="00834835" w:rsidP="004618ED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A0C0F">
              <w:rPr>
                <w:rFonts w:ascii="Times New Roman" w:hAnsi="Times New Roman" w:cs="Times New Roman"/>
                <w:sz w:val="22"/>
                <w:szCs w:val="22"/>
              </w:rPr>
              <w:t>Оказание услуг по ведению бухгалтерского учета</w:t>
            </w:r>
          </w:p>
          <w:p w:rsidR="004618ED" w:rsidRPr="008A0C0F" w:rsidRDefault="004618ED" w:rsidP="004618ED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A0C0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8ED" w:rsidRPr="008A0C0F" w:rsidRDefault="004618ED" w:rsidP="00406F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C0F"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</w:tr>
    </w:tbl>
    <w:p w:rsidR="00BA0DD4" w:rsidRDefault="007B063D" w:rsidP="004618E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FF26295" wp14:editId="00BCC92C">
            <wp:simplePos x="0" y="0"/>
            <wp:positionH relativeFrom="column">
              <wp:posOffset>-501015</wp:posOffset>
            </wp:positionH>
            <wp:positionV relativeFrom="paragraph">
              <wp:posOffset>162560</wp:posOffset>
            </wp:positionV>
            <wp:extent cx="10106025" cy="6512560"/>
            <wp:effectExtent l="0" t="0" r="0" b="0"/>
            <wp:wrapSquare wrapText="bothSides"/>
            <wp:docPr id="4" name="Рисунок 4" descr="C:\Users\Пользователь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025" cy="651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F0D" w:rsidRPr="007B063D" w:rsidRDefault="00C30F0D" w:rsidP="007B063D">
      <w:pPr>
        <w:widowControl/>
        <w:rPr>
          <w:b/>
          <w:color w:val="auto"/>
          <w:sz w:val="22"/>
          <w:szCs w:val="22"/>
        </w:rPr>
      </w:pPr>
      <w:bookmarkStart w:id="0" w:name="_GoBack"/>
      <w:bookmarkEnd w:id="0"/>
    </w:p>
    <w:sectPr w:rsidR="00C30F0D" w:rsidRPr="007B063D" w:rsidSect="00C30F0D">
      <w:pgSz w:w="16838" w:h="11906" w:orient="landscape"/>
      <w:pgMar w:top="53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672"/>
    <w:multiLevelType w:val="hybridMultilevel"/>
    <w:tmpl w:val="A39C2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107F9"/>
    <w:multiLevelType w:val="hybridMultilevel"/>
    <w:tmpl w:val="0A24444E"/>
    <w:lvl w:ilvl="0" w:tplc="C98C88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618ED"/>
    <w:rsid w:val="00042B67"/>
    <w:rsid w:val="0007687A"/>
    <w:rsid w:val="000D701E"/>
    <w:rsid w:val="001421F9"/>
    <w:rsid w:val="00210C72"/>
    <w:rsid w:val="002123A5"/>
    <w:rsid w:val="002173E9"/>
    <w:rsid w:val="002277DE"/>
    <w:rsid w:val="00233CC6"/>
    <w:rsid w:val="00292F81"/>
    <w:rsid w:val="00326D06"/>
    <w:rsid w:val="003E2AB0"/>
    <w:rsid w:val="00406F68"/>
    <w:rsid w:val="004618ED"/>
    <w:rsid w:val="00491A2C"/>
    <w:rsid w:val="004D7202"/>
    <w:rsid w:val="00506258"/>
    <w:rsid w:val="00592F18"/>
    <w:rsid w:val="005B3375"/>
    <w:rsid w:val="005F653D"/>
    <w:rsid w:val="006235E6"/>
    <w:rsid w:val="00627AE5"/>
    <w:rsid w:val="00670BE8"/>
    <w:rsid w:val="006D2D28"/>
    <w:rsid w:val="006D6EB1"/>
    <w:rsid w:val="007051AC"/>
    <w:rsid w:val="007B063D"/>
    <w:rsid w:val="00834835"/>
    <w:rsid w:val="008846D6"/>
    <w:rsid w:val="008A0C0F"/>
    <w:rsid w:val="0090248C"/>
    <w:rsid w:val="00A1669B"/>
    <w:rsid w:val="00A9517F"/>
    <w:rsid w:val="00AE17B7"/>
    <w:rsid w:val="00B95904"/>
    <w:rsid w:val="00BA0DD4"/>
    <w:rsid w:val="00BD1146"/>
    <w:rsid w:val="00BE3931"/>
    <w:rsid w:val="00C30F0D"/>
    <w:rsid w:val="00C7687D"/>
    <w:rsid w:val="00CE1F12"/>
    <w:rsid w:val="00CF6B5D"/>
    <w:rsid w:val="00D403D9"/>
    <w:rsid w:val="00E639CE"/>
    <w:rsid w:val="00E82DF7"/>
    <w:rsid w:val="00EA099D"/>
    <w:rsid w:val="00F93C64"/>
    <w:rsid w:val="00FC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8ED"/>
    <w:pPr>
      <w:widowContro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18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618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618E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26D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26D0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86C41B70961144D04EB8280B05D82062CC0CE936495D2611911D7E0771051525573033D4CB24EAq5p8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AD20F30542158D621292B45AD426A45DAED68F971F7963FA3E82639AC8512813E2E358FF983B52BDm2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задание</vt:lpstr>
    </vt:vector>
  </TitlesOfParts>
  <Company>MoBIL GROUP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</dc:title>
  <dc:creator>www.PHILka.RU</dc:creator>
  <cp:lastModifiedBy>Пользователь</cp:lastModifiedBy>
  <cp:revision>20</cp:revision>
  <cp:lastPrinted>2014-04-24T22:58:00Z</cp:lastPrinted>
  <dcterms:created xsi:type="dcterms:W3CDTF">2014-02-25T04:14:00Z</dcterms:created>
  <dcterms:modified xsi:type="dcterms:W3CDTF">2014-04-25T00:06:00Z</dcterms:modified>
</cp:coreProperties>
</file>